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429B" w14:textId="6D5CEC85" w:rsidR="00AA4464" w:rsidRPr="00AA4464" w:rsidRDefault="00AA4464" w:rsidP="00AA4464">
      <w:pPr>
        <w:keepNext/>
        <w:keepLines/>
        <w:spacing w:after="19" w:line="248" w:lineRule="auto"/>
        <w:jc w:val="center"/>
        <w:outlineLvl w:val="1"/>
        <w:rPr>
          <w:rFonts w:eastAsia="Times New Roman"/>
          <w:bCs/>
          <w:color w:val="000000"/>
          <w:kern w:val="0"/>
          <w:sz w:val="36"/>
          <w:szCs w:val="22"/>
          <w14:ligatures w14:val="none"/>
        </w:rPr>
      </w:pPr>
      <w:r w:rsidRPr="00AA4464">
        <w:rPr>
          <w:rFonts w:ascii="Calibri" w:eastAsia="Calibri" w:hAnsi="Calibri" w:cs="Calibri"/>
          <w:bCs/>
          <w:noProof/>
          <w:color w:val="000000"/>
          <w:kern w:val="0"/>
          <w:sz w:val="22"/>
          <w:szCs w:val="22"/>
          <w14:ligatures w14:val="none"/>
        </w:rPr>
        <mc:AlternateContent>
          <mc:Choice Requires="wpg">
            <w:drawing>
              <wp:anchor distT="0" distB="0" distL="114300" distR="114300" simplePos="0" relativeHeight="251659264" behindDoc="0" locked="0" layoutInCell="1" allowOverlap="1" wp14:anchorId="75902572" wp14:editId="509F6020">
                <wp:simplePos x="0" y="0"/>
                <wp:positionH relativeFrom="column">
                  <wp:posOffset>269821</wp:posOffset>
                </wp:positionH>
                <wp:positionV relativeFrom="page">
                  <wp:posOffset>1243330</wp:posOffset>
                </wp:positionV>
                <wp:extent cx="5870448" cy="18288"/>
                <wp:effectExtent l="0" t="0" r="0" b="0"/>
                <wp:wrapNone/>
                <wp:docPr id="147093" name="Group 147093"/>
                <wp:cNvGraphicFramePr/>
                <a:graphic xmlns:a="http://schemas.openxmlformats.org/drawingml/2006/main">
                  <a:graphicData uri="http://schemas.microsoft.com/office/word/2010/wordprocessingGroup">
                    <wpg:wgp>
                      <wpg:cNvGrpSpPr/>
                      <wpg:grpSpPr>
                        <a:xfrm>
                          <a:off x="0" y="0"/>
                          <a:ext cx="5870448" cy="18288"/>
                          <a:chOff x="0" y="0"/>
                          <a:chExt cx="5865876" cy="18288"/>
                        </a:xfrm>
                      </wpg:grpSpPr>
                      <wps:wsp>
                        <wps:cNvPr id="164417" name="Shape 164417"/>
                        <wps:cNvSpPr/>
                        <wps:spPr>
                          <a:xfrm>
                            <a:off x="0" y="0"/>
                            <a:ext cx="5865876" cy="18288"/>
                          </a:xfrm>
                          <a:custGeom>
                            <a:avLst/>
                            <a:gdLst/>
                            <a:ahLst/>
                            <a:cxnLst/>
                            <a:rect l="0" t="0" r="0" b="0"/>
                            <a:pathLst>
                              <a:path w="5865876" h="18288">
                                <a:moveTo>
                                  <a:pt x="0" y="0"/>
                                </a:moveTo>
                                <a:lnTo>
                                  <a:pt x="5865876" y="0"/>
                                </a:lnTo>
                                <a:lnTo>
                                  <a:pt x="5865876" y="18288"/>
                                </a:lnTo>
                                <a:lnTo>
                                  <a:pt x="0" y="18288"/>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CAB57EB" id="Group 147093" o:spid="_x0000_s1026" style="position:absolute;margin-left:21.25pt;margin-top:97.9pt;width:462.25pt;height:1.45pt;z-index:251659264;mso-position-vertical-relative:page;mso-width-relative:margin;mso-height-relative:margin" coordsize="586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">
                <v:shape id="Shape 164417" o:spid="_x0000_s1027" style="position:absolute;width:58658;height:182;visibility:visible;mso-wrap-style:square;v-text-anchor:top" coordsize="58658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" path="m,l5865876,r,18288l,18288,,e" fillcolor="black" stroked="f" strokeweight="0">
                  <v:stroke miterlimit="83231f" joinstyle="miter"/>
                  <v:path arrowok="t" textboxrect="0,0,5865876,18288"/>
                </v:shape>
                <w10:wrap anchory="page"/>
              </v:group>
            </w:pict>
          </mc:Fallback>
        </mc:AlternateContent>
      </w:r>
      <w:r w:rsidRPr="00AA4464">
        <w:rPr>
          <w:rFonts w:eastAsia="Times New Roman"/>
          <w:bCs/>
          <w:i/>
          <w:color w:val="001F5F"/>
          <w:kern w:val="0"/>
          <w:sz w:val="40"/>
          <w:szCs w:val="22"/>
          <w14:ligatures w14:val="none"/>
        </w:rPr>
        <w:t>Washtenaw County Mental Health Treatment Court Agreement to Participate and Waiver</w:t>
      </w:r>
    </w:p>
    <w:p w14:paraId="3A78DCC5" w14:textId="24C60664" w:rsidR="00AA4464" w:rsidRPr="00AA4464" w:rsidRDefault="00AA4464" w:rsidP="00AA4464">
      <w:pPr>
        <w:spacing w:after="0"/>
        <w:ind w:left="274"/>
        <w:jc w:val="center"/>
        <w:rPr>
          <w:rFonts w:eastAsia="Times New Roman"/>
          <w:bCs/>
          <w:color w:val="000000"/>
          <w:kern w:val="0"/>
          <w:szCs w:val="22"/>
          <w14:ligatures w14:val="none"/>
        </w:rPr>
      </w:pPr>
    </w:p>
    <w:p w14:paraId="0177BCB9" w14:textId="20EAA2A7" w:rsidR="00AA4464" w:rsidRPr="00AA4464" w:rsidRDefault="00AA4464" w:rsidP="00AA4464">
      <w:pPr>
        <w:spacing w:after="0"/>
        <w:ind w:right="547"/>
        <w:jc w:val="center"/>
        <w:rPr>
          <w:rFonts w:eastAsia="Times New Roman"/>
          <w:color w:val="000000"/>
          <w:kern w:val="0"/>
          <w:szCs w:val="22"/>
          <w14:ligatures w14:val="none"/>
        </w:rPr>
      </w:pPr>
    </w:p>
    <w:p w14:paraId="698FBD8D" w14:textId="0FEFC4F3" w:rsidR="00AA4464" w:rsidRPr="00AA4464" w:rsidRDefault="000D330F" w:rsidP="00AA4464">
      <w:pPr>
        <w:spacing w:after="239" w:line="250" w:lineRule="auto"/>
        <w:ind w:left="283" w:right="878" w:hanging="9"/>
        <w:rPr>
          <w:rFonts w:eastAsia="Times New Roman"/>
          <w:color w:val="000000"/>
          <w:kern w:val="0"/>
          <w:szCs w:val="22"/>
          <w14:ligatures w14:val="none"/>
        </w:rPr>
      </w:pPr>
      <w:r w:rsidRPr="00AA4464">
        <w:rPr>
          <w:rFonts w:eastAsia="Times New Roman"/>
          <w:color w:val="000000"/>
          <w:kern w:val="0"/>
          <w:szCs w:val="22"/>
          <w14:ligatures w14:val="none"/>
        </w:rPr>
        <w:t xml:space="preserve">I, </w:t>
      </w:r>
      <w:r>
        <w:rPr>
          <w:rFonts w:eastAsia="Times New Roman"/>
          <w:color w:val="000000"/>
          <w:kern w:val="0"/>
          <w:szCs w:val="22"/>
          <w14:ligatures w14:val="none"/>
        </w:rPr>
        <w:t>_</w:t>
      </w:r>
      <w:r w:rsidR="00AA4464">
        <w:rPr>
          <w:rFonts w:eastAsia="Times New Roman"/>
          <w:color w:val="000000"/>
          <w:kern w:val="0"/>
          <w:szCs w:val="22"/>
          <w14:ligatures w14:val="none"/>
        </w:rPr>
        <w:t>____________________________________,</w:t>
      </w:r>
      <w:r w:rsidR="00AA4464" w:rsidRPr="00AA4464">
        <w:rPr>
          <w:rFonts w:eastAsia="Times New Roman"/>
          <w:color w:val="000000"/>
          <w:kern w:val="0"/>
          <w:szCs w:val="22"/>
          <w14:ligatures w14:val="none"/>
        </w:rPr>
        <w:t xml:space="preserve"> agree to participate in the </w:t>
      </w:r>
      <w:r w:rsidR="00AA4464">
        <w:rPr>
          <w:rFonts w:eastAsia="Times New Roman"/>
          <w:color w:val="000000"/>
          <w:kern w:val="0"/>
          <w:szCs w:val="22"/>
          <w14:ligatures w14:val="none"/>
        </w:rPr>
        <w:t>Washtenaw County Mental Health Treatment Court</w:t>
      </w:r>
      <w:r w:rsidR="00AA4464" w:rsidRPr="00AA4464">
        <w:rPr>
          <w:rFonts w:eastAsia="Times New Roman"/>
          <w:color w:val="000000"/>
          <w:kern w:val="0"/>
          <w:szCs w:val="22"/>
          <w14:ligatures w14:val="none"/>
        </w:rPr>
        <w:t xml:space="preserve"> </w:t>
      </w:r>
      <w:r w:rsidR="00AA4464">
        <w:rPr>
          <w:rFonts w:eastAsia="Times New Roman"/>
          <w:color w:val="000000"/>
          <w:kern w:val="0"/>
          <w:szCs w:val="22"/>
          <w14:ligatures w14:val="none"/>
        </w:rPr>
        <w:t>p</w:t>
      </w:r>
      <w:r w:rsidR="00AA4464" w:rsidRPr="00AA4464">
        <w:rPr>
          <w:rFonts w:eastAsia="Times New Roman"/>
          <w:color w:val="000000"/>
          <w:kern w:val="0"/>
          <w:szCs w:val="22"/>
          <w14:ligatures w14:val="none"/>
        </w:rPr>
        <w:t>rogram</w:t>
      </w:r>
      <w:r w:rsidR="00AA4464">
        <w:rPr>
          <w:rFonts w:eastAsia="Times New Roman"/>
          <w:color w:val="000000"/>
          <w:kern w:val="0"/>
          <w:szCs w:val="22"/>
          <w14:ligatures w14:val="none"/>
        </w:rPr>
        <w:t>.</w:t>
      </w:r>
      <w:r w:rsidR="00AA4464" w:rsidRPr="00AA4464">
        <w:rPr>
          <w:rFonts w:eastAsia="Times New Roman"/>
          <w:color w:val="000000"/>
          <w:kern w:val="0"/>
          <w:szCs w:val="22"/>
          <w14:ligatures w14:val="none"/>
        </w:rPr>
        <w:t xml:space="preserve">  I agree to follow all terms and conditions of the mental health court program as established by the </w:t>
      </w:r>
      <w:r w:rsidR="0072519D">
        <w:rPr>
          <w:rFonts w:eastAsia="Times New Roman"/>
          <w:color w:val="000000"/>
          <w:kern w:val="0"/>
          <w:szCs w:val="22"/>
          <w14:ligatures w14:val="none"/>
        </w:rPr>
        <w:t>C</w:t>
      </w:r>
      <w:r w:rsidR="00AA4464" w:rsidRPr="00AA4464">
        <w:rPr>
          <w:rFonts w:eastAsia="Times New Roman"/>
          <w:color w:val="000000"/>
          <w:kern w:val="0"/>
          <w:szCs w:val="22"/>
          <w14:ligatures w14:val="none"/>
        </w:rPr>
        <w:t xml:space="preserve">ourt and the </w:t>
      </w:r>
      <w:r w:rsidR="0072519D">
        <w:rPr>
          <w:rFonts w:eastAsia="Times New Roman"/>
          <w:color w:val="000000"/>
          <w:kern w:val="0"/>
          <w:szCs w:val="22"/>
          <w14:ligatures w14:val="none"/>
        </w:rPr>
        <w:t>M</w:t>
      </w:r>
      <w:r w:rsidR="00AA4464"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00AA4464"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w:t>
      </w:r>
      <w:r w:rsidR="00AA4464">
        <w:rPr>
          <w:rFonts w:eastAsia="Times New Roman"/>
          <w:color w:val="000000"/>
          <w:kern w:val="0"/>
          <w:szCs w:val="22"/>
          <w14:ligatures w14:val="none"/>
        </w:rPr>
        <w:t xml:space="preserve">reatment </w:t>
      </w:r>
      <w:r w:rsidR="0072519D">
        <w:rPr>
          <w:rFonts w:eastAsia="Times New Roman"/>
          <w:color w:val="000000"/>
          <w:kern w:val="0"/>
          <w:szCs w:val="22"/>
          <w14:ligatures w14:val="none"/>
        </w:rPr>
        <w:t>C</w:t>
      </w:r>
      <w:r w:rsidR="00AA4464" w:rsidRPr="00AA4464">
        <w:rPr>
          <w:rFonts w:eastAsia="Times New Roman"/>
          <w:color w:val="000000"/>
          <w:kern w:val="0"/>
          <w:szCs w:val="22"/>
          <w14:ligatures w14:val="none"/>
        </w:rPr>
        <w:t xml:space="preserve">ourt team. </w:t>
      </w:r>
    </w:p>
    <w:p w14:paraId="4A67BAD7" w14:textId="77777777" w:rsidR="00AA4464" w:rsidRPr="00AA4464" w:rsidRDefault="00AA4464" w:rsidP="00AA4464">
      <w:pPr>
        <w:spacing w:after="12" w:line="247" w:lineRule="auto"/>
        <w:ind w:left="274" w:right="10"/>
        <w:rPr>
          <w:rFonts w:eastAsia="Times New Roman"/>
          <w:color w:val="000000"/>
          <w:kern w:val="0"/>
          <w:szCs w:val="22"/>
          <w14:ligatures w14:val="none"/>
        </w:rPr>
      </w:pPr>
      <w:r w:rsidRPr="00AA4464">
        <w:rPr>
          <w:rFonts w:eastAsia="Times New Roman"/>
          <w:b/>
          <w:color w:val="000000"/>
          <w:kern w:val="0"/>
          <w:szCs w:val="22"/>
          <w14:ligatures w14:val="none"/>
        </w:rPr>
        <w:t xml:space="preserve">I agree to: </w:t>
      </w:r>
    </w:p>
    <w:p w14:paraId="0877AFA3" w14:textId="7FA48934" w:rsidR="00AA4464" w:rsidRPr="0072519D" w:rsidRDefault="0072519D" w:rsidP="0072519D">
      <w:pPr>
        <w:pStyle w:val="ListParagraph"/>
        <w:numPr>
          <w:ilvl w:val="0"/>
          <w:numId w:val="1"/>
        </w:numPr>
        <w:spacing w:after="5" w:line="250" w:lineRule="auto"/>
        <w:ind w:right="817"/>
        <w:rPr>
          <w:rFonts w:eastAsia="Times New Roman"/>
          <w:color w:val="000000"/>
          <w:kern w:val="0"/>
          <w:szCs w:val="22"/>
          <w14:ligatures w14:val="none"/>
        </w:rPr>
      </w:pPr>
      <w:r>
        <w:rPr>
          <w:rFonts w:eastAsia="Times New Roman"/>
          <w:color w:val="000000"/>
          <w:kern w:val="0"/>
          <w:szCs w:val="22"/>
          <w14:ligatures w14:val="none"/>
        </w:rPr>
        <w:t xml:space="preserve"> </w:t>
      </w:r>
      <w:r w:rsidR="00AA4464" w:rsidRPr="0072519D">
        <w:rPr>
          <w:rFonts w:eastAsia="Times New Roman"/>
          <w:color w:val="000000"/>
          <w:kern w:val="0"/>
          <w:szCs w:val="22"/>
          <w14:ligatures w14:val="none"/>
        </w:rPr>
        <w:t xml:space="preserve">Complete any evaluations or assessments as directed by the </w:t>
      </w:r>
      <w:r>
        <w:rPr>
          <w:rFonts w:eastAsia="Times New Roman"/>
          <w:color w:val="000000"/>
          <w:kern w:val="0"/>
          <w:szCs w:val="22"/>
          <w14:ligatures w14:val="none"/>
        </w:rPr>
        <w:t>M</w:t>
      </w:r>
      <w:r w:rsidR="00AA4464" w:rsidRPr="0072519D">
        <w:rPr>
          <w:rFonts w:eastAsia="Times New Roman"/>
          <w:color w:val="000000"/>
          <w:kern w:val="0"/>
          <w:szCs w:val="22"/>
          <w14:ligatures w14:val="none"/>
        </w:rPr>
        <w:t xml:space="preserve">ental </w:t>
      </w:r>
      <w:r>
        <w:rPr>
          <w:rFonts w:eastAsia="Times New Roman"/>
          <w:color w:val="000000"/>
          <w:kern w:val="0"/>
          <w:szCs w:val="22"/>
          <w14:ligatures w14:val="none"/>
        </w:rPr>
        <w:t>H</w:t>
      </w:r>
      <w:r w:rsidR="00AA4464" w:rsidRPr="0072519D">
        <w:rPr>
          <w:rFonts w:eastAsia="Times New Roman"/>
          <w:color w:val="000000"/>
          <w:kern w:val="0"/>
          <w:szCs w:val="22"/>
          <w14:ligatures w14:val="none"/>
        </w:rPr>
        <w:t xml:space="preserve">ealth </w:t>
      </w:r>
      <w:r>
        <w:rPr>
          <w:rFonts w:eastAsia="Times New Roman"/>
          <w:color w:val="000000"/>
          <w:kern w:val="0"/>
          <w:szCs w:val="22"/>
          <w14:ligatures w14:val="none"/>
        </w:rPr>
        <w:t>Treatment C</w:t>
      </w:r>
      <w:r w:rsidR="00AA4464" w:rsidRPr="0072519D">
        <w:rPr>
          <w:rFonts w:eastAsia="Times New Roman"/>
          <w:color w:val="000000"/>
          <w:kern w:val="0"/>
          <w:szCs w:val="22"/>
          <w14:ligatures w14:val="none"/>
        </w:rPr>
        <w:t xml:space="preserve">ourt and follow the recommendations thereof.  The treatment recommendations will be shared with the </w:t>
      </w:r>
      <w:r>
        <w:rPr>
          <w:rFonts w:eastAsia="Times New Roman"/>
          <w:color w:val="000000"/>
          <w:kern w:val="0"/>
          <w:szCs w:val="22"/>
          <w14:ligatures w14:val="none"/>
        </w:rPr>
        <w:t>M</w:t>
      </w:r>
      <w:r w:rsidR="00AA4464" w:rsidRPr="0072519D">
        <w:rPr>
          <w:rFonts w:eastAsia="Times New Roman"/>
          <w:color w:val="000000"/>
          <w:kern w:val="0"/>
          <w:szCs w:val="22"/>
          <w14:ligatures w14:val="none"/>
        </w:rPr>
        <w:t xml:space="preserve">ental </w:t>
      </w:r>
      <w:r>
        <w:rPr>
          <w:rFonts w:eastAsia="Times New Roman"/>
          <w:color w:val="000000"/>
          <w:kern w:val="0"/>
          <w:szCs w:val="22"/>
          <w14:ligatures w14:val="none"/>
        </w:rPr>
        <w:t>H</w:t>
      </w:r>
      <w:r w:rsidR="00AA4464" w:rsidRPr="0072519D">
        <w:rPr>
          <w:rFonts w:eastAsia="Times New Roman"/>
          <w:color w:val="000000"/>
          <w:kern w:val="0"/>
          <w:szCs w:val="22"/>
          <w14:ligatures w14:val="none"/>
        </w:rPr>
        <w:t xml:space="preserve">ealth </w:t>
      </w:r>
      <w:r>
        <w:rPr>
          <w:rFonts w:eastAsia="Times New Roman"/>
          <w:color w:val="000000"/>
          <w:kern w:val="0"/>
          <w:szCs w:val="22"/>
          <w14:ligatures w14:val="none"/>
        </w:rPr>
        <w:t>T</w:t>
      </w:r>
      <w:r w:rsidR="00AA4464" w:rsidRPr="0072519D">
        <w:rPr>
          <w:rFonts w:eastAsia="Times New Roman"/>
          <w:color w:val="000000"/>
          <w:kern w:val="0"/>
          <w:szCs w:val="22"/>
          <w14:ligatures w14:val="none"/>
        </w:rPr>
        <w:t xml:space="preserve">reatment </w:t>
      </w:r>
      <w:r>
        <w:rPr>
          <w:rFonts w:eastAsia="Times New Roman"/>
          <w:color w:val="000000"/>
          <w:kern w:val="0"/>
          <w:szCs w:val="22"/>
          <w14:ligatures w14:val="none"/>
        </w:rPr>
        <w:t>C</w:t>
      </w:r>
      <w:r w:rsidR="00AA4464" w:rsidRPr="0072519D">
        <w:rPr>
          <w:rFonts w:eastAsia="Times New Roman"/>
          <w:color w:val="000000"/>
          <w:kern w:val="0"/>
          <w:szCs w:val="22"/>
          <w14:ligatures w14:val="none"/>
        </w:rPr>
        <w:t xml:space="preserve">ourt team. </w:t>
      </w:r>
    </w:p>
    <w:p w14:paraId="7299B869" w14:textId="54BB5D5B" w:rsidR="00AA4464" w:rsidRPr="00AA4464"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Work with treatment staff to develop a treatment plan and follow the plan, accordingly, including aftercare and continuing care recommendations. </w:t>
      </w:r>
    </w:p>
    <w:p w14:paraId="0E4476D4" w14:textId="77777777" w:rsidR="00AA4464" w:rsidRPr="00AA4464"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Not use, possess, or consume alcohol and/or other illegal or controlled substances, nor be in the presence of any person using, possessing, or consuming said substances; nor enter premises where alcohol is the primary source of revenue.  I understand if I am found to be under the influence of drugs, alcohol, or medication not prescribed to me I may be sanctioned and/or terminated from the program. </w:t>
      </w:r>
    </w:p>
    <w:p w14:paraId="738F5F08" w14:textId="77777777" w:rsidR="00AA4464" w:rsidRPr="00AA4464"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Submit to PBT's, electronic alcohol monitoring, and/or drug and alcohol screenings as directed. </w:t>
      </w:r>
    </w:p>
    <w:p w14:paraId="5E3DA2B3" w14:textId="77777777" w:rsidR="00AA4464" w:rsidRPr="00AA4464"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Be employed, enrolled in an educational program, or participate in another positive activity as directed. </w:t>
      </w:r>
    </w:p>
    <w:p w14:paraId="707C9ADC" w14:textId="5F44A309" w:rsidR="0072519D"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Notify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of any changes in phone number within 24 hours. </w:t>
      </w:r>
    </w:p>
    <w:p w14:paraId="7D97A356" w14:textId="55C1B901" w:rsidR="00AA4464" w:rsidRPr="00AA4464" w:rsidRDefault="00AA4464" w:rsidP="00AA4464">
      <w:pPr>
        <w:numPr>
          <w:ilvl w:val="0"/>
          <w:numId w:val="1"/>
        </w:numPr>
        <w:spacing w:after="5" w:line="250" w:lineRule="auto"/>
        <w:ind w:right="817"/>
        <w:rPr>
          <w:rFonts w:eastAsia="Times New Roman"/>
          <w:color w:val="000000"/>
          <w:kern w:val="0"/>
          <w:szCs w:val="22"/>
          <w14:ligatures w14:val="none"/>
        </w:rPr>
      </w:pPr>
      <w:r w:rsidRPr="00AA4464">
        <w:rPr>
          <w:rFonts w:eastAsia="Times New Roman"/>
          <w:color w:val="000000"/>
          <w:kern w:val="0"/>
          <w:szCs w:val="22"/>
          <w14:ligatures w14:val="none"/>
        </w:rPr>
        <w:t xml:space="preserve">Not change my place of residence without first notifying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w:t>
      </w:r>
    </w:p>
    <w:p w14:paraId="3D62132D" w14:textId="3DDFE58D" w:rsidR="00AA4464" w:rsidRPr="0072519D" w:rsidRDefault="00AA4464" w:rsidP="0072519D">
      <w:pPr>
        <w:pStyle w:val="ListParagraph"/>
        <w:numPr>
          <w:ilvl w:val="0"/>
          <w:numId w:val="1"/>
        </w:numPr>
        <w:spacing w:after="5" w:line="250" w:lineRule="auto"/>
        <w:ind w:right="266"/>
        <w:rPr>
          <w:rFonts w:eastAsia="Times New Roman"/>
          <w:color w:val="000000"/>
          <w:kern w:val="0"/>
          <w:szCs w:val="22"/>
          <w14:ligatures w14:val="none"/>
        </w:rPr>
      </w:pPr>
      <w:r w:rsidRPr="0072519D">
        <w:rPr>
          <w:rFonts w:eastAsia="Times New Roman"/>
          <w:color w:val="000000"/>
          <w:kern w:val="0"/>
          <w:szCs w:val="22"/>
          <w14:ligatures w14:val="none"/>
        </w:rPr>
        <w:t xml:space="preserve">Notify the mental health court of any police contact, </w:t>
      </w:r>
      <w:proofErr w:type="gramStart"/>
      <w:r w:rsidRPr="0072519D">
        <w:rPr>
          <w:rFonts w:eastAsia="Times New Roman"/>
          <w:color w:val="000000"/>
          <w:kern w:val="0"/>
          <w:szCs w:val="22"/>
          <w14:ligatures w14:val="none"/>
        </w:rPr>
        <w:t>arrest</w:t>
      </w:r>
      <w:proofErr w:type="gramEnd"/>
      <w:r w:rsidRPr="0072519D">
        <w:rPr>
          <w:rFonts w:eastAsia="Times New Roman"/>
          <w:color w:val="000000"/>
          <w:kern w:val="0"/>
          <w:szCs w:val="22"/>
          <w14:ligatures w14:val="none"/>
        </w:rPr>
        <w:t xml:space="preserve"> or criminal charge within 24 hours of event or of release from jail.  </w:t>
      </w:r>
    </w:p>
    <w:p w14:paraId="768685C7" w14:textId="72DC044C" w:rsidR="00AA4464" w:rsidRPr="00AA4464"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Make full and truthful reports to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He</w:t>
      </w:r>
      <w:r w:rsidRPr="00AA4464">
        <w:rPr>
          <w:rFonts w:eastAsia="Times New Roman"/>
          <w:color w:val="000000"/>
          <w:kern w:val="0"/>
          <w:szCs w:val="22"/>
          <w14:ligatures w14:val="none"/>
        </w:rPr>
        <w:t xml:space="preserv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as directed by any team member.  </w:t>
      </w:r>
    </w:p>
    <w:p w14:paraId="21C71ABB" w14:textId="77777777" w:rsidR="00AA4464" w:rsidRPr="00AA4464"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Not engage in any antisocial, assaultive, threatening, or aggressive behavior.  </w:t>
      </w:r>
    </w:p>
    <w:p w14:paraId="061A5CFD" w14:textId="7DBD6536" w:rsidR="002D2730"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Not leave the state without the prior consent of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w:t>
      </w:r>
    </w:p>
    <w:p w14:paraId="3A3D25AE" w14:textId="5ED70D57" w:rsidR="002D2730"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Maintain the confidentiality of other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participants. </w:t>
      </w:r>
    </w:p>
    <w:p w14:paraId="2B840B62" w14:textId="2A8991ED" w:rsidR="002D2730"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Pay all outstanding monies resulting from my conviction including but not limited </w:t>
      </w:r>
      <w:r w:rsidR="0072519D" w:rsidRPr="00AA4464">
        <w:rPr>
          <w:rFonts w:eastAsia="Times New Roman"/>
          <w:color w:val="000000"/>
          <w:kern w:val="0"/>
          <w:szCs w:val="22"/>
          <w14:ligatures w14:val="none"/>
        </w:rPr>
        <w:t>to</w:t>
      </w:r>
      <w:r w:rsidRPr="00AA4464">
        <w:rPr>
          <w:rFonts w:eastAsia="Times New Roman"/>
          <w:color w:val="000000"/>
          <w:kern w:val="0"/>
          <w:szCs w:val="22"/>
          <w14:ligatures w14:val="none"/>
        </w:rPr>
        <w:t xml:space="preserve"> court fines, court costs, court fees, restitution, and assessments; and pay all, or make substantial contributions toward payment of, the costs of the treatment and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program services provided to the </w:t>
      </w:r>
      <w:r w:rsidRPr="00AA4464">
        <w:rPr>
          <w:rFonts w:eastAsia="Times New Roman"/>
          <w:color w:val="000000"/>
          <w:kern w:val="0"/>
          <w:szCs w:val="22"/>
          <w14:ligatures w14:val="none"/>
        </w:rPr>
        <w:lastRenderedPageBreak/>
        <w:t xml:space="preserve">participant, including, but not limited to, the costs of drug or alcohol testing or counseling.  However, if the court determines that the payment of court fines, court fees, or drug or alcohol testing expenses would be a substantial hardship for me or would interfere with my treatment, the court may waive all or part of those fines, the fee, or costs of drug or alcohol testing. </w:t>
      </w:r>
    </w:p>
    <w:p w14:paraId="4C10665B" w14:textId="77777777" w:rsidR="002D2730"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Appear in court on all scheduled court dates and to attend all appointments with my probation officer, case manager, and/or treatment provider.  </w:t>
      </w:r>
    </w:p>
    <w:p w14:paraId="6E594016" w14:textId="5206BD07" w:rsidR="00AA4464" w:rsidRPr="00AA4464" w:rsidRDefault="00AA4464" w:rsidP="0072519D">
      <w:pPr>
        <w:numPr>
          <w:ilvl w:val="0"/>
          <w:numId w:val="1"/>
        </w:numPr>
        <w:spacing w:after="5" w:line="250" w:lineRule="auto"/>
        <w:ind w:left="1055" w:right="266"/>
        <w:rPr>
          <w:rFonts w:eastAsia="Times New Roman"/>
          <w:color w:val="000000"/>
          <w:kern w:val="0"/>
          <w:szCs w:val="22"/>
          <w14:ligatures w14:val="none"/>
        </w:rPr>
      </w:pPr>
      <w:r w:rsidRPr="00AA4464">
        <w:rPr>
          <w:rFonts w:eastAsia="Times New Roman"/>
          <w:color w:val="000000"/>
          <w:kern w:val="0"/>
          <w:szCs w:val="22"/>
          <w14:ligatures w14:val="none"/>
        </w:rPr>
        <w:t xml:space="preserve">Comply with the program’s policies and conditions discussed within the </w:t>
      </w:r>
      <w:r w:rsidR="002D2730">
        <w:rPr>
          <w:rFonts w:eastAsia="Times New Roman"/>
          <w:color w:val="000000"/>
          <w:kern w:val="0"/>
          <w:szCs w:val="22"/>
          <w14:ligatures w14:val="none"/>
        </w:rPr>
        <w:t>Washtenaw County Mental Health Treatment Court</w:t>
      </w:r>
      <w:r w:rsidRPr="00AA4464">
        <w:rPr>
          <w:rFonts w:eastAsia="Times New Roman"/>
          <w:color w:val="000000"/>
          <w:kern w:val="0"/>
          <w:szCs w:val="22"/>
          <w14:ligatures w14:val="none"/>
        </w:rPr>
        <w:t xml:space="preserve"> Participant Handbook. </w:t>
      </w:r>
    </w:p>
    <w:p w14:paraId="70FC891F" w14:textId="77777777" w:rsidR="00AA4464" w:rsidRPr="00AA4464" w:rsidRDefault="00AA4464" w:rsidP="00AA4464">
      <w:pPr>
        <w:spacing w:after="0"/>
        <w:ind w:left="274"/>
        <w:rPr>
          <w:rFonts w:eastAsia="Times New Roman"/>
          <w:color w:val="000000"/>
          <w:kern w:val="0"/>
          <w:szCs w:val="22"/>
          <w14:ligatures w14:val="none"/>
        </w:rPr>
      </w:pPr>
      <w:r w:rsidRPr="00AA4464">
        <w:rPr>
          <w:rFonts w:eastAsia="Times New Roman"/>
          <w:b/>
          <w:color w:val="000000"/>
          <w:kern w:val="0"/>
          <w:szCs w:val="22"/>
          <w14:ligatures w14:val="none"/>
        </w:rPr>
        <w:t xml:space="preserve"> </w:t>
      </w:r>
    </w:p>
    <w:p w14:paraId="2325514A" w14:textId="7D9712E9" w:rsidR="00AA4464" w:rsidRPr="00AA4464" w:rsidRDefault="00AA4464" w:rsidP="00AA4464">
      <w:pPr>
        <w:spacing w:after="13" w:line="247" w:lineRule="auto"/>
        <w:ind w:right="10"/>
        <w:rPr>
          <w:rFonts w:eastAsia="Times New Roman"/>
          <w:color w:val="000000"/>
          <w:kern w:val="0"/>
          <w:szCs w:val="22"/>
          <w14:ligatures w14:val="none"/>
        </w:rPr>
      </w:pPr>
      <w:r w:rsidRPr="00AA4464">
        <w:rPr>
          <w:rFonts w:eastAsia="Times New Roman"/>
          <w:b/>
          <w:color w:val="000000"/>
          <w:kern w:val="0"/>
          <w:szCs w:val="22"/>
          <w14:ligatures w14:val="none"/>
        </w:rPr>
        <w:t>I waive the following rights:</w:t>
      </w:r>
      <w:r w:rsidRPr="00AA4464">
        <w:rPr>
          <w:rFonts w:eastAsia="Times New Roman"/>
          <w:color w:val="000000"/>
          <w:kern w:val="0"/>
          <w:szCs w:val="22"/>
          <w14:ligatures w14:val="none"/>
        </w:rPr>
        <w:t xml:space="preserve"> </w:t>
      </w:r>
    </w:p>
    <w:p w14:paraId="69AC546E" w14:textId="77777777" w:rsidR="00AA4464" w:rsidRPr="00AA4464" w:rsidRDefault="00AA4464" w:rsidP="00AA4464">
      <w:pPr>
        <w:numPr>
          <w:ilvl w:val="0"/>
          <w:numId w:val="3"/>
        </w:numPr>
        <w:spacing w:after="5" w:line="250" w:lineRule="auto"/>
        <w:ind w:right="678"/>
        <w:rPr>
          <w:rFonts w:eastAsia="Times New Roman"/>
          <w:color w:val="000000"/>
          <w:kern w:val="0"/>
          <w:szCs w:val="22"/>
          <w14:ligatures w14:val="none"/>
        </w:rPr>
      </w:pPr>
      <w:r w:rsidRPr="00AA4464">
        <w:rPr>
          <w:rFonts w:eastAsia="Times New Roman"/>
          <w:color w:val="000000"/>
          <w:kern w:val="0"/>
          <w:szCs w:val="22"/>
          <w14:ligatures w14:val="none"/>
        </w:rPr>
        <w:t xml:space="preserve">The right to a speedy trial. </w:t>
      </w:r>
    </w:p>
    <w:p w14:paraId="132FE3EB" w14:textId="77777777" w:rsidR="00AA4464" w:rsidRPr="00AA4464" w:rsidRDefault="00AA4464" w:rsidP="00AA4464">
      <w:pPr>
        <w:numPr>
          <w:ilvl w:val="0"/>
          <w:numId w:val="3"/>
        </w:numPr>
        <w:spacing w:after="5" w:line="250" w:lineRule="auto"/>
        <w:ind w:right="678"/>
        <w:rPr>
          <w:rFonts w:eastAsia="Times New Roman"/>
          <w:color w:val="000000"/>
          <w:kern w:val="0"/>
          <w:szCs w:val="22"/>
          <w14:ligatures w14:val="none"/>
        </w:rPr>
      </w:pPr>
      <w:r w:rsidRPr="00AA4464">
        <w:rPr>
          <w:rFonts w:eastAsia="Times New Roman"/>
          <w:color w:val="000000"/>
          <w:kern w:val="0"/>
          <w:szCs w:val="22"/>
          <w14:ligatures w14:val="none"/>
        </w:rPr>
        <w:t xml:space="preserve">With the agreement of the prosecutor, the right to a preliminary hearing. </w:t>
      </w:r>
    </w:p>
    <w:p w14:paraId="2F476DB0" w14:textId="77777777" w:rsidR="00AA4464" w:rsidRPr="00AA4464" w:rsidRDefault="00AA4464" w:rsidP="00AA4464">
      <w:pPr>
        <w:numPr>
          <w:ilvl w:val="0"/>
          <w:numId w:val="3"/>
        </w:numPr>
        <w:spacing w:after="5" w:line="250" w:lineRule="auto"/>
        <w:ind w:right="678"/>
        <w:rPr>
          <w:rFonts w:eastAsia="Times New Roman"/>
          <w:color w:val="000000"/>
          <w:kern w:val="0"/>
          <w:szCs w:val="22"/>
          <w14:ligatures w14:val="none"/>
        </w:rPr>
      </w:pPr>
      <w:r w:rsidRPr="00AA4464">
        <w:rPr>
          <w:rFonts w:eastAsia="Times New Roman"/>
          <w:color w:val="000000"/>
          <w:kern w:val="0"/>
          <w:szCs w:val="22"/>
          <w14:ligatures w14:val="none"/>
        </w:rPr>
        <w:t xml:space="preserve">To be present at the team staffing meetings. </w:t>
      </w:r>
    </w:p>
    <w:p w14:paraId="6247BF12" w14:textId="77777777" w:rsidR="00AA4464" w:rsidRPr="00AA4464" w:rsidRDefault="00AA4464" w:rsidP="00AA4464">
      <w:pPr>
        <w:spacing w:after="84"/>
        <w:ind w:left="994"/>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7579EFF9" w14:textId="77777777" w:rsidR="00AA4464" w:rsidRPr="00AA4464" w:rsidRDefault="00AA4464" w:rsidP="00AA4464">
      <w:pPr>
        <w:spacing w:after="12" w:line="247" w:lineRule="auto"/>
        <w:ind w:left="29" w:right="10"/>
        <w:rPr>
          <w:rFonts w:eastAsia="Times New Roman"/>
          <w:color w:val="000000"/>
          <w:kern w:val="0"/>
          <w:szCs w:val="22"/>
          <w14:ligatures w14:val="none"/>
        </w:rPr>
      </w:pPr>
      <w:r w:rsidRPr="00AA4464">
        <w:rPr>
          <w:rFonts w:eastAsia="Times New Roman"/>
          <w:b/>
          <w:color w:val="000000"/>
          <w:kern w:val="0"/>
          <w:szCs w:val="22"/>
          <w14:ligatures w14:val="none"/>
        </w:rPr>
        <w:t xml:space="preserve">I understand that: </w:t>
      </w:r>
    </w:p>
    <w:p w14:paraId="61F82CE0" w14:textId="2E434560" w:rsidR="00AA4464" w:rsidRPr="004A63BB" w:rsidRDefault="00AA4464" w:rsidP="004A63BB">
      <w:pPr>
        <w:pStyle w:val="ListParagraph"/>
        <w:numPr>
          <w:ilvl w:val="0"/>
          <w:numId w:val="4"/>
        </w:numPr>
        <w:spacing w:after="5" w:line="250" w:lineRule="auto"/>
        <w:ind w:right="558"/>
        <w:rPr>
          <w:rFonts w:eastAsia="Times New Roman"/>
          <w:color w:val="000000"/>
          <w:kern w:val="0"/>
          <w:szCs w:val="22"/>
          <w14:ligatures w14:val="none"/>
        </w:rPr>
      </w:pPr>
      <w:r w:rsidRPr="004A63BB">
        <w:rPr>
          <w:rFonts w:eastAsia="Times New Roman"/>
          <w:color w:val="000000"/>
          <w:kern w:val="0"/>
          <w:szCs w:val="22"/>
          <w14:ligatures w14:val="none"/>
        </w:rPr>
        <w:t xml:space="preserve">The </w:t>
      </w:r>
      <w:r w:rsidR="0072519D" w:rsidRPr="004A63BB">
        <w:rPr>
          <w:rFonts w:eastAsia="Times New Roman"/>
          <w:color w:val="000000"/>
          <w:kern w:val="0"/>
          <w:szCs w:val="22"/>
          <w14:ligatures w14:val="none"/>
        </w:rPr>
        <w:t>M</w:t>
      </w:r>
      <w:r w:rsidRPr="004A63BB">
        <w:rPr>
          <w:rFonts w:eastAsia="Times New Roman"/>
          <w:color w:val="000000"/>
          <w:kern w:val="0"/>
          <w:szCs w:val="22"/>
          <w14:ligatures w14:val="none"/>
        </w:rPr>
        <w:t xml:space="preserve">ental </w:t>
      </w:r>
      <w:r w:rsidR="0072519D" w:rsidRPr="004A63BB">
        <w:rPr>
          <w:rFonts w:eastAsia="Times New Roman"/>
          <w:color w:val="000000"/>
          <w:kern w:val="0"/>
          <w:szCs w:val="22"/>
          <w14:ligatures w14:val="none"/>
        </w:rPr>
        <w:t>H</w:t>
      </w:r>
      <w:r w:rsidRPr="004A63BB">
        <w:rPr>
          <w:rFonts w:eastAsia="Times New Roman"/>
          <w:color w:val="000000"/>
          <w:kern w:val="0"/>
          <w:szCs w:val="22"/>
          <w14:ligatures w14:val="none"/>
        </w:rPr>
        <w:t xml:space="preserve">ealth </w:t>
      </w:r>
      <w:r w:rsidR="0072519D" w:rsidRPr="004A63BB">
        <w:rPr>
          <w:rFonts w:eastAsia="Times New Roman"/>
          <w:color w:val="000000"/>
          <w:kern w:val="0"/>
          <w:szCs w:val="22"/>
          <w14:ligatures w14:val="none"/>
        </w:rPr>
        <w:t>Treatment C</w:t>
      </w:r>
      <w:r w:rsidRPr="004A63BB">
        <w:rPr>
          <w:rFonts w:eastAsia="Times New Roman"/>
          <w:color w:val="000000"/>
          <w:kern w:val="0"/>
          <w:szCs w:val="22"/>
          <w14:ligatures w14:val="none"/>
        </w:rPr>
        <w:t>ourt program has a duration of</w:t>
      </w:r>
      <w:r w:rsidR="002D2730" w:rsidRPr="004A63BB">
        <w:rPr>
          <w:rFonts w:eastAsia="Times New Roman"/>
          <w:color w:val="000000"/>
          <w:kern w:val="0"/>
          <w:szCs w:val="22"/>
          <w14:ligatures w14:val="none"/>
        </w:rPr>
        <w:t xml:space="preserve"> </w:t>
      </w:r>
      <w:r w:rsidR="0072519D" w:rsidRPr="004A63BB">
        <w:rPr>
          <w:rFonts w:eastAsia="Times New Roman"/>
          <w:color w:val="000000"/>
          <w:kern w:val="0"/>
          <w:szCs w:val="22"/>
          <w14:ligatures w14:val="none"/>
        </w:rPr>
        <w:t>twelve</w:t>
      </w:r>
      <w:r w:rsidR="002D2730" w:rsidRPr="004A63BB">
        <w:rPr>
          <w:rFonts w:eastAsia="Times New Roman"/>
          <w:color w:val="000000"/>
          <w:kern w:val="0"/>
          <w:szCs w:val="22"/>
          <w14:ligatures w14:val="none"/>
        </w:rPr>
        <w:t xml:space="preserve"> to </w:t>
      </w:r>
      <w:r w:rsidR="0072519D" w:rsidRPr="004A63BB">
        <w:rPr>
          <w:rFonts w:eastAsia="Times New Roman"/>
          <w:color w:val="000000"/>
          <w:kern w:val="0"/>
          <w:szCs w:val="22"/>
          <w14:ligatures w14:val="none"/>
        </w:rPr>
        <w:t>twenty-four</w:t>
      </w:r>
      <w:r w:rsidR="002D2730" w:rsidRPr="004A63BB">
        <w:rPr>
          <w:rFonts w:eastAsia="Times New Roman"/>
          <w:color w:val="000000"/>
          <w:kern w:val="0"/>
          <w:szCs w:val="22"/>
          <w14:ligatures w14:val="none"/>
        </w:rPr>
        <w:t xml:space="preserve"> </w:t>
      </w:r>
      <w:r w:rsidRPr="004A63BB">
        <w:rPr>
          <w:rFonts w:eastAsia="Times New Roman"/>
          <w:color w:val="000000"/>
          <w:kern w:val="0"/>
          <w:szCs w:val="22"/>
          <w14:ligatures w14:val="none"/>
        </w:rPr>
        <w:t xml:space="preserve">months. </w:t>
      </w:r>
    </w:p>
    <w:p w14:paraId="08DE6C50" w14:textId="77777777" w:rsidR="00AA4464" w:rsidRPr="00AA4464" w:rsidRDefault="00AA4464" w:rsidP="00AA4464">
      <w:pPr>
        <w:numPr>
          <w:ilvl w:val="0"/>
          <w:numId w:val="4"/>
        </w:numPr>
        <w:spacing w:after="5" w:line="250" w:lineRule="auto"/>
        <w:ind w:left="698" w:right="558"/>
        <w:rPr>
          <w:rFonts w:eastAsia="Times New Roman"/>
          <w:color w:val="000000"/>
          <w:kern w:val="0"/>
          <w:szCs w:val="22"/>
          <w14:ligatures w14:val="none"/>
        </w:rPr>
      </w:pPr>
      <w:r w:rsidRPr="00AA4464">
        <w:rPr>
          <w:rFonts w:eastAsia="Times New Roman"/>
          <w:color w:val="000000"/>
          <w:kern w:val="0"/>
          <w:szCs w:val="22"/>
          <w14:ligatures w14:val="none"/>
        </w:rPr>
        <w:t xml:space="preserve">I understand I am required to attend all appointments for court, treatment, ancillary services, and all drug and alcohol testing as scheduled. </w:t>
      </w:r>
    </w:p>
    <w:p w14:paraId="5AAAB03D" w14:textId="0DA0B73D" w:rsidR="002D2730" w:rsidRDefault="00AA4464" w:rsidP="00AA4464">
      <w:pPr>
        <w:numPr>
          <w:ilvl w:val="0"/>
          <w:numId w:val="4"/>
        </w:numPr>
        <w:spacing w:after="5" w:line="250" w:lineRule="auto"/>
        <w:ind w:left="698" w:right="558"/>
        <w:rPr>
          <w:rFonts w:eastAsia="Times New Roman"/>
          <w:color w:val="000000"/>
          <w:kern w:val="0"/>
          <w:szCs w:val="22"/>
          <w14:ligatures w14:val="none"/>
        </w:rPr>
      </w:pPr>
      <w:r w:rsidRPr="00AA4464">
        <w:rPr>
          <w:rFonts w:eastAsia="Times New Roman"/>
          <w:color w:val="000000"/>
          <w:kern w:val="0"/>
          <w:szCs w:val="22"/>
          <w14:ligatures w14:val="none"/>
        </w:rPr>
        <w:t xml:space="preserve">I understand that mental health court staff may make unscheduled home visits, and I will allow </w:t>
      </w:r>
      <w:r w:rsidR="0072519D">
        <w:rPr>
          <w:rFonts w:eastAsia="Times New Roman"/>
          <w:color w:val="000000"/>
          <w:kern w:val="0"/>
          <w:szCs w:val="22"/>
          <w14:ligatures w14:val="none"/>
        </w:rPr>
        <w:t>M</w:t>
      </w:r>
      <w:r w:rsidRPr="00AA4464">
        <w:rPr>
          <w:rFonts w:eastAsia="Times New Roman"/>
          <w:color w:val="000000"/>
          <w:kern w:val="0"/>
          <w:szCs w:val="22"/>
          <w14:ligatures w14:val="none"/>
        </w:rPr>
        <w:t>ental</w:t>
      </w:r>
      <w:r w:rsidR="0072519D">
        <w:rPr>
          <w:rFonts w:eastAsia="Times New Roman"/>
          <w:color w:val="000000"/>
          <w:kern w:val="0"/>
          <w:szCs w:val="22"/>
          <w14:ligatures w14:val="none"/>
        </w:rPr>
        <w:t xml:space="preserve"> 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team members, together with law enforcement officials if accompanied, into my home at any time for supervision or compliance reasons. </w:t>
      </w:r>
    </w:p>
    <w:p w14:paraId="57EDF1DB" w14:textId="5BBC415F" w:rsidR="00AA4464" w:rsidRPr="00AA4464" w:rsidRDefault="00AA4464" w:rsidP="00AA4464">
      <w:pPr>
        <w:numPr>
          <w:ilvl w:val="0"/>
          <w:numId w:val="4"/>
        </w:numPr>
        <w:spacing w:after="5" w:line="250" w:lineRule="auto"/>
        <w:ind w:left="698" w:right="558"/>
        <w:rPr>
          <w:rFonts w:eastAsia="Times New Roman"/>
          <w:color w:val="000000"/>
          <w:kern w:val="0"/>
          <w:szCs w:val="22"/>
          <w14:ligatures w14:val="none"/>
        </w:rPr>
      </w:pPr>
      <w:r w:rsidRPr="00AA4464">
        <w:rPr>
          <w:rFonts w:eastAsia="Times New Roman"/>
          <w:color w:val="000000"/>
          <w:kern w:val="0"/>
          <w:szCs w:val="22"/>
          <w14:ligatures w14:val="none"/>
        </w:rPr>
        <w:t xml:space="preserve">Review hearings are held in open and public courtrooms, and although the court attempts to minimize confidential information in court, it is possible that an observer could connect a participant’s identity with the fact that he or she is in treatment as a condition of participation in the </w:t>
      </w:r>
      <w:r w:rsidR="0072519D">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72519D">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72519D">
        <w:rPr>
          <w:rFonts w:eastAsia="Times New Roman"/>
          <w:color w:val="000000"/>
          <w:kern w:val="0"/>
          <w:szCs w:val="22"/>
          <w14:ligatures w14:val="none"/>
        </w:rPr>
        <w:t>Treatment C</w:t>
      </w:r>
      <w:r w:rsidRPr="00AA4464">
        <w:rPr>
          <w:rFonts w:eastAsia="Times New Roman"/>
          <w:color w:val="000000"/>
          <w:kern w:val="0"/>
          <w:szCs w:val="22"/>
          <w14:ligatures w14:val="none"/>
        </w:rPr>
        <w:t xml:space="preserve">ourt or that confidential information may be revealed.   </w:t>
      </w:r>
    </w:p>
    <w:p w14:paraId="5E64529F" w14:textId="670E3506" w:rsidR="00AA4464" w:rsidRPr="004A63BB" w:rsidRDefault="00AA4464" w:rsidP="004A63BB">
      <w:pPr>
        <w:pStyle w:val="ListParagraph"/>
        <w:numPr>
          <w:ilvl w:val="0"/>
          <w:numId w:val="4"/>
        </w:numPr>
        <w:spacing w:after="5" w:line="250" w:lineRule="auto"/>
        <w:ind w:right="674"/>
        <w:rPr>
          <w:rFonts w:eastAsia="Times New Roman"/>
          <w:color w:val="000000"/>
          <w:kern w:val="0"/>
          <w:szCs w:val="22"/>
          <w14:ligatures w14:val="none"/>
        </w:rPr>
      </w:pPr>
      <w:r w:rsidRPr="004A63BB">
        <w:rPr>
          <w:rFonts w:eastAsia="Times New Roman"/>
          <w:color w:val="000000"/>
          <w:kern w:val="0"/>
          <w:szCs w:val="22"/>
          <w14:ligatures w14:val="none"/>
        </w:rPr>
        <w:t xml:space="preserve">Staffing meetings, which are held before review hearings, are typically closed to the public.  Confidential information may be discussed by the mental health court team members at a staffing meeting.  I understand that if a non-team member is invited to participate in a staffing meeting, they must sign a confidentiality agreement and receive my consent prior to observation.  I understand that participants will not be present at staffing meetings. </w:t>
      </w:r>
    </w:p>
    <w:p w14:paraId="49C28576" w14:textId="77777777" w:rsidR="00AA4464" w:rsidRPr="00AA4464" w:rsidRDefault="00AA4464" w:rsidP="004A63BB">
      <w:pPr>
        <w:numPr>
          <w:ilvl w:val="0"/>
          <w:numId w:val="4"/>
        </w:numPr>
        <w:spacing w:after="5" w:line="250" w:lineRule="auto"/>
        <w:ind w:right="674"/>
        <w:rPr>
          <w:rFonts w:eastAsia="Times New Roman"/>
          <w:color w:val="000000"/>
          <w:kern w:val="0"/>
          <w:szCs w:val="22"/>
          <w14:ligatures w14:val="none"/>
        </w:rPr>
      </w:pPr>
      <w:r w:rsidRPr="00AA4464">
        <w:rPr>
          <w:rFonts w:eastAsia="Times New Roman"/>
          <w:color w:val="000000"/>
          <w:kern w:val="0"/>
          <w:szCs w:val="22"/>
          <w14:ligatures w14:val="none"/>
        </w:rPr>
        <w:t xml:space="preserve">The data in my public and confidential file may be used for research, data analysis and program evaluation by the mental health court, court staff, or individuals or others independent of the mental health court.  Any data used in this way will be de-identified prior to distribution. </w:t>
      </w:r>
    </w:p>
    <w:p w14:paraId="4686E8B1" w14:textId="77777777" w:rsidR="00AA4464" w:rsidRPr="00AA4464" w:rsidRDefault="00AA4464" w:rsidP="004A63BB">
      <w:pPr>
        <w:numPr>
          <w:ilvl w:val="0"/>
          <w:numId w:val="4"/>
        </w:numPr>
        <w:spacing w:after="5" w:line="250" w:lineRule="auto"/>
        <w:ind w:right="674"/>
        <w:rPr>
          <w:rFonts w:eastAsia="Times New Roman"/>
          <w:color w:val="000000"/>
          <w:kern w:val="0"/>
          <w:szCs w:val="22"/>
          <w14:ligatures w14:val="none"/>
        </w:rPr>
      </w:pPr>
      <w:r w:rsidRPr="00AA4464">
        <w:rPr>
          <w:rFonts w:eastAsia="Times New Roman"/>
          <w:color w:val="000000"/>
          <w:kern w:val="0"/>
          <w:szCs w:val="22"/>
          <w14:ligatures w14:val="none"/>
        </w:rPr>
        <w:t xml:space="preserve">Failure to fully comply with all the terms and conditions of the program listed above may result in the following: </w:t>
      </w:r>
    </w:p>
    <w:p w14:paraId="4099AC90" w14:textId="03DB79E1" w:rsidR="00AA4464" w:rsidRPr="004A63BB" w:rsidRDefault="004A63BB" w:rsidP="004A63BB">
      <w:pPr>
        <w:pStyle w:val="ListParagraph"/>
        <w:numPr>
          <w:ilvl w:val="1"/>
          <w:numId w:val="4"/>
        </w:numPr>
        <w:spacing w:after="5" w:line="250" w:lineRule="auto"/>
        <w:ind w:right="782"/>
        <w:rPr>
          <w:rFonts w:eastAsia="Times New Roman"/>
          <w:color w:val="000000"/>
          <w:kern w:val="0"/>
          <w:szCs w:val="22"/>
          <w14:ligatures w14:val="none"/>
        </w:rPr>
      </w:pPr>
      <w:r>
        <w:rPr>
          <w:rFonts w:eastAsia="Times New Roman"/>
          <w:color w:val="000000"/>
          <w:kern w:val="0"/>
          <w:szCs w:val="22"/>
          <w14:ligatures w14:val="none"/>
        </w:rPr>
        <w:t xml:space="preserve">  </w:t>
      </w:r>
      <w:r w:rsidR="00AA4464" w:rsidRPr="004A63BB">
        <w:rPr>
          <w:rFonts w:eastAsia="Times New Roman"/>
          <w:color w:val="000000"/>
          <w:kern w:val="0"/>
          <w:szCs w:val="22"/>
          <w14:ligatures w14:val="none"/>
        </w:rPr>
        <w:t xml:space="preserve">Notification to the judge that I am in violation of the program. </w:t>
      </w:r>
    </w:p>
    <w:p w14:paraId="158F0290" w14:textId="77777777" w:rsidR="004A63BB" w:rsidRDefault="004A63BB" w:rsidP="004A63BB">
      <w:pPr>
        <w:pStyle w:val="ListParagraph"/>
        <w:spacing w:after="164" w:line="250" w:lineRule="auto"/>
        <w:ind w:left="3240" w:right="782"/>
        <w:rPr>
          <w:rFonts w:eastAsia="Times New Roman"/>
          <w:color w:val="000000"/>
          <w:kern w:val="0"/>
          <w:szCs w:val="22"/>
          <w14:ligatures w14:val="none"/>
        </w:rPr>
      </w:pPr>
    </w:p>
    <w:p w14:paraId="64318EBA" w14:textId="2124A307" w:rsidR="004A63BB" w:rsidRDefault="00AA4464" w:rsidP="004A63BB">
      <w:pPr>
        <w:pStyle w:val="ListParagraph"/>
        <w:numPr>
          <w:ilvl w:val="0"/>
          <w:numId w:val="7"/>
        </w:numPr>
        <w:spacing w:after="164" w:line="250" w:lineRule="auto"/>
        <w:ind w:right="782"/>
        <w:rPr>
          <w:rFonts w:eastAsia="Times New Roman"/>
          <w:color w:val="000000"/>
          <w:kern w:val="0"/>
          <w:szCs w:val="22"/>
          <w14:ligatures w14:val="none"/>
        </w:rPr>
      </w:pPr>
      <w:r w:rsidRPr="004A63BB">
        <w:rPr>
          <w:rFonts w:eastAsia="Times New Roman"/>
          <w:color w:val="000000"/>
          <w:kern w:val="0"/>
          <w:szCs w:val="22"/>
          <w14:ligatures w14:val="none"/>
        </w:rPr>
        <w:lastRenderedPageBreak/>
        <w:t xml:space="preserve">If I admit guilt to or am found guilty of a program violation; sanctions, up to and including jail, may be imposed or additional conditions may be added as determined by the judge with input from the </w:t>
      </w:r>
      <w:r w:rsidR="004A63BB">
        <w:rPr>
          <w:rFonts w:eastAsia="Times New Roman"/>
          <w:color w:val="000000"/>
          <w:kern w:val="0"/>
          <w:szCs w:val="22"/>
          <w14:ligatures w14:val="none"/>
        </w:rPr>
        <w:t>M</w:t>
      </w:r>
      <w:r w:rsidRPr="004A63BB">
        <w:rPr>
          <w:rFonts w:eastAsia="Times New Roman"/>
          <w:color w:val="000000"/>
          <w:kern w:val="0"/>
          <w:szCs w:val="22"/>
          <w14:ligatures w14:val="none"/>
        </w:rPr>
        <w:t xml:space="preserve">ental </w:t>
      </w:r>
      <w:r w:rsidR="004A63BB">
        <w:rPr>
          <w:rFonts w:eastAsia="Times New Roman"/>
          <w:color w:val="000000"/>
          <w:kern w:val="0"/>
          <w:szCs w:val="22"/>
          <w14:ligatures w14:val="none"/>
        </w:rPr>
        <w:t>He</w:t>
      </w:r>
      <w:r w:rsidRPr="004A63BB">
        <w:rPr>
          <w:rFonts w:eastAsia="Times New Roman"/>
          <w:color w:val="000000"/>
          <w:kern w:val="0"/>
          <w:szCs w:val="22"/>
          <w14:ligatures w14:val="none"/>
        </w:rPr>
        <w:t xml:space="preserve">alth </w:t>
      </w:r>
      <w:r w:rsidR="004A63BB">
        <w:rPr>
          <w:rFonts w:eastAsia="Times New Roman"/>
          <w:color w:val="000000"/>
          <w:kern w:val="0"/>
          <w:szCs w:val="22"/>
          <w14:ligatures w14:val="none"/>
        </w:rPr>
        <w:t>Treatment c</w:t>
      </w:r>
      <w:r w:rsidRPr="004A63BB">
        <w:rPr>
          <w:rFonts w:eastAsia="Times New Roman"/>
          <w:color w:val="000000"/>
          <w:kern w:val="0"/>
          <w:szCs w:val="22"/>
          <w14:ligatures w14:val="none"/>
        </w:rPr>
        <w:t xml:space="preserve">ourt team. </w:t>
      </w:r>
    </w:p>
    <w:p w14:paraId="257094FB" w14:textId="19C9C531" w:rsidR="004A63BB" w:rsidRDefault="004A63BB" w:rsidP="004A63BB">
      <w:pPr>
        <w:pStyle w:val="ListParagraph"/>
        <w:numPr>
          <w:ilvl w:val="0"/>
          <w:numId w:val="7"/>
        </w:numPr>
        <w:spacing w:after="164" w:line="250" w:lineRule="auto"/>
        <w:ind w:right="782"/>
        <w:rPr>
          <w:rFonts w:eastAsia="Times New Roman"/>
          <w:color w:val="000000"/>
          <w:kern w:val="0"/>
          <w:szCs w:val="22"/>
          <w14:ligatures w14:val="none"/>
        </w:rPr>
      </w:pPr>
      <w:r>
        <w:rPr>
          <w:rFonts w:eastAsia="Times New Roman"/>
          <w:color w:val="000000"/>
          <w:kern w:val="0"/>
          <w:szCs w:val="22"/>
          <w14:ligatures w14:val="none"/>
        </w:rPr>
        <w:t>Termination from the program.</w:t>
      </w:r>
    </w:p>
    <w:p w14:paraId="1DFA8927" w14:textId="5F2C34CC" w:rsidR="004A63BB" w:rsidRDefault="004A63BB" w:rsidP="004A63BB">
      <w:pPr>
        <w:pStyle w:val="ListParagraph"/>
        <w:numPr>
          <w:ilvl w:val="0"/>
          <w:numId w:val="7"/>
        </w:numPr>
        <w:spacing w:after="164" w:line="250" w:lineRule="auto"/>
        <w:ind w:right="782"/>
        <w:rPr>
          <w:rFonts w:eastAsia="Times New Roman"/>
          <w:color w:val="000000"/>
          <w:kern w:val="0"/>
          <w:szCs w:val="22"/>
          <w14:ligatures w14:val="none"/>
        </w:rPr>
      </w:pPr>
      <w:r>
        <w:rPr>
          <w:rFonts w:eastAsia="Times New Roman"/>
          <w:color w:val="000000"/>
          <w:kern w:val="0"/>
          <w:szCs w:val="22"/>
          <w14:ligatures w14:val="none"/>
        </w:rPr>
        <w:t>I understand that the Mental Health Treatment Court may amend these conditions and/or add new conditions, notice of which will be provided to me in writing.  I understand that I must comply with the amended or added conditions.</w:t>
      </w:r>
    </w:p>
    <w:p w14:paraId="2CCC2045" w14:textId="70AB9391" w:rsidR="00AA4464" w:rsidRPr="00AA4464" w:rsidRDefault="00AA4464" w:rsidP="00AA4464">
      <w:pPr>
        <w:spacing w:after="12" w:line="247" w:lineRule="auto"/>
        <w:ind w:left="274" w:right="10"/>
        <w:rPr>
          <w:rFonts w:eastAsia="Times New Roman"/>
          <w:color w:val="000000"/>
          <w:kern w:val="0"/>
          <w:szCs w:val="22"/>
          <w14:ligatures w14:val="none"/>
        </w:rPr>
      </w:pPr>
      <w:r w:rsidRPr="00AA4464">
        <w:rPr>
          <w:rFonts w:eastAsia="Times New Roman"/>
          <w:b/>
          <w:color w:val="000000"/>
          <w:kern w:val="0"/>
          <w:szCs w:val="22"/>
          <w14:ligatures w14:val="none"/>
        </w:rPr>
        <w:t xml:space="preserve">The </w:t>
      </w:r>
      <w:r w:rsidR="004A63BB">
        <w:rPr>
          <w:rFonts w:eastAsia="Times New Roman"/>
          <w:b/>
          <w:color w:val="000000"/>
          <w:kern w:val="0"/>
          <w:szCs w:val="22"/>
          <w14:ligatures w14:val="none"/>
        </w:rPr>
        <w:t>M</w:t>
      </w:r>
      <w:r w:rsidRPr="00AA4464">
        <w:rPr>
          <w:rFonts w:eastAsia="Times New Roman"/>
          <w:b/>
          <w:color w:val="000000"/>
          <w:kern w:val="0"/>
          <w:szCs w:val="22"/>
          <w14:ligatures w14:val="none"/>
        </w:rPr>
        <w:t xml:space="preserve">ental </w:t>
      </w:r>
      <w:r w:rsidR="004A63BB">
        <w:rPr>
          <w:rFonts w:eastAsia="Times New Roman"/>
          <w:b/>
          <w:color w:val="000000"/>
          <w:kern w:val="0"/>
          <w:szCs w:val="22"/>
          <w14:ligatures w14:val="none"/>
        </w:rPr>
        <w:t>H</w:t>
      </w:r>
      <w:r w:rsidRPr="00AA4464">
        <w:rPr>
          <w:rFonts w:eastAsia="Times New Roman"/>
          <w:b/>
          <w:color w:val="000000"/>
          <w:kern w:val="0"/>
          <w:szCs w:val="22"/>
          <w14:ligatures w14:val="none"/>
        </w:rPr>
        <w:t xml:space="preserve">ealth </w:t>
      </w:r>
      <w:r w:rsidR="004A63BB">
        <w:rPr>
          <w:rFonts w:eastAsia="Times New Roman"/>
          <w:b/>
          <w:color w:val="000000"/>
          <w:kern w:val="0"/>
          <w:szCs w:val="22"/>
          <w14:ligatures w14:val="none"/>
        </w:rPr>
        <w:t>Tr</w:t>
      </w:r>
      <w:r w:rsidR="002D2730">
        <w:rPr>
          <w:rFonts w:eastAsia="Times New Roman"/>
          <w:b/>
          <w:color w:val="000000"/>
          <w:kern w:val="0"/>
          <w:szCs w:val="22"/>
          <w14:ligatures w14:val="none"/>
        </w:rPr>
        <w:t xml:space="preserve">eatment </w:t>
      </w:r>
      <w:r w:rsidR="00F566A0">
        <w:rPr>
          <w:rFonts w:eastAsia="Times New Roman"/>
          <w:b/>
          <w:color w:val="000000"/>
          <w:kern w:val="0"/>
          <w:szCs w:val="22"/>
          <w14:ligatures w14:val="none"/>
        </w:rPr>
        <w:t>C</w:t>
      </w:r>
      <w:r w:rsidRPr="00AA4464">
        <w:rPr>
          <w:rFonts w:eastAsia="Times New Roman"/>
          <w:b/>
          <w:color w:val="000000"/>
          <w:kern w:val="0"/>
          <w:szCs w:val="22"/>
          <w14:ligatures w14:val="none"/>
        </w:rPr>
        <w:t xml:space="preserve">ourt </w:t>
      </w:r>
      <w:r w:rsidR="00F566A0">
        <w:rPr>
          <w:rFonts w:eastAsia="Times New Roman"/>
          <w:b/>
          <w:color w:val="000000"/>
          <w:kern w:val="0"/>
          <w:szCs w:val="22"/>
          <w14:ligatures w14:val="none"/>
        </w:rPr>
        <w:t xml:space="preserve">Coordinator and/or </w:t>
      </w:r>
      <w:r w:rsidR="002D2730">
        <w:rPr>
          <w:rFonts w:eastAsia="Times New Roman"/>
          <w:b/>
          <w:color w:val="000000"/>
          <w:kern w:val="0"/>
          <w:szCs w:val="22"/>
          <w14:ligatures w14:val="none"/>
        </w:rPr>
        <w:t xml:space="preserve">probation </w:t>
      </w:r>
      <w:r w:rsidR="00F566A0">
        <w:rPr>
          <w:rFonts w:eastAsia="Times New Roman"/>
          <w:b/>
          <w:color w:val="000000"/>
          <w:kern w:val="0"/>
          <w:szCs w:val="22"/>
          <w14:ligatures w14:val="none"/>
        </w:rPr>
        <w:t>staff</w:t>
      </w:r>
      <w:r w:rsidRPr="00AA4464">
        <w:rPr>
          <w:rFonts w:eastAsia="Times New Roman"/>
          <w:b/>
          <w:color w:val="000000"/>
          <w:kern w:val="0"/>
          <w:szCs w:val="22"/>
          <w14:ligatures w14:val="none"/>
        </w:rPr>
        <w:t xml:space="preserve"> agrees to:</w:t>
      </w:r>
      <w:r w:rsidRPr="00AA4464">
        <w:rPr>
          <w:rFonts w:eastAsia="Times New Roman"/>
          <w:color w:val="000000"/>
          <w:kern w:val="0"/>
          <w:szCs w:val="22"/>
          <w14:ligatures w14:val="none"/>
        </w:rPr>
        <w:t xml:space="preserve"> </w:t>
      </w:r>
    </w:p>
    <w:p w14:paraId="2DFEB2DC" w14:textId="527B4EAD" w:rsidR="00AA4464" w:rsidRPr="00F566A0" w:rsidRDefault="00F566A0" w:rsidP="00F566A0">
      <w:pPr>
        <w:pStyle w:val="ListParagraph"/>
        <w:numPr>
          <w:ilvl w:val="0"/>
          <w:numId w:val="6"/>
        </w:numPr>
        <w:spacing w:after="5" w:line="250" w:lineRule="auto"/>
        <w:ind w:right="678"/>
        <w:rPr>
          <w:rFonts w:eastAsia="Times New Roman"/>
          <w:color w:val="000000"/>
          <w:kern w:val="0"/>
          <w:szCs w:val="22"/>
          <w14:ligatures w14:val="none"/>
        </w:rPr>
      </w:pPr>
      <w:r>
        <w:rPr>
          <w:rFonts w:eastAsia="Times New Roman"/>
          <w:color w:val="000000"/>
          <w:kern w:val="0"/>
          <w:szCs w:val="22"/>
          <w14:ligatures w14:val="none"/>
        </w:rPr>
        <w:t xml:space="preserve"> </w:t>
      </w:r>
      <w:r w:rsidR="00AA4464" w:rsidRPr="00F566A0">
        <w:rPr>
          <w:rFonts w:eastAsia="Times New Roman"/>
          <w:color w:val="000000"/>
          <w:kern w:val="0"/>
          <w:szCs w:val="22"/>
          <w14:ligatures w14:val="none"/>
        </w:rPr>
        <w:t xml:space="preserve">Meet with the program participant as needed to help assure successful completion in the program. </w:t>
      </w:r>
    </w:p>
    <w:p w14:paraId="1F2079D1" w14:textId="726CC981" w:rsidR="00AA4464" w:rsidRPr="00AA4464" w:rsidRDefault="002D2730" w:rsidP="00AA4464">
      <w:pPr>
        <w:numPr>
          <w:ilvl w:val="0"/>
          <w:numId w:val="6"/>
        </w:numPr>
        <w:spacing w:after="5" w:line="250" w:lineRule="auto"/>
        <w:ind w:right="678"/>
        <w:rPr>
          <w:rFonts w:eastAsia="Times New Roman"/>
          <w:color w:val="000000"/>
          <w:kern w:val="0"/>
          <w:szCs w:val="22"/>
          <w14:ligatures w14:val="none"/>
        </w:rPr>
      </w:pPr>
      <w:r>
        <w:rPr>
          <w:rFonts w:eastAsia="Times New Roman"/>
          <w:color w:val="000000"/>
          <w:kern w:val="0"/>
          <w:szCs w:val="22"/>
          <w14:ligatures w14:val="none"/>
        </w:rPr>
        <w:t xml:space="preserve">  </w:t>
      </w:r>
      <w:r w:rsidR="00AA4464" w:rsidRPr="00AA4464">
        <w:rPr>
          <w:rFonts w:eastAsia="Times New Roman"/>
          <w:color w:val="000000"/>
          <w:kern w:val="0"/>
          <w:szCs w:val="22"/>
          <w14:ligatures w14:val="none"/>
        </w:rPr>
        <w:t xml:space="preserve">Report the participant’s progress and test results to the court.  </w:t>
      </w:r>
    </w:p>
    <w:p w14:paraId="3BEDFCE0" w14:textId="2209E3BA" w:rsidR="00AA4464" w:rsidRPr="002D2730" w:rsidRDefault="00F566A0" w:rsidP="002D2730">
      <w:pPr>
        <w:pStyle w:val="ListParagraph"/>
        <w:numPr>
          <w:ilvl w:val="0"/>
          <w:numId w:val="6"/>
        </w:numPr>
        <w:spacing w:after="5" w:line="250" w:lineRule="auto"/>
        <w:ind w:right="678"/>
        <w:rPr>
          <w:rFonts w:eastAsia="Times New Roman"/>
          <w:color w:val="000000"/>
          <w:kern w:val="0"/>
          <w:szCs w:val="22"/>
          <w14:ligatures w14:val="none"/>
        </w:rPr>
      </w:pPr>
      <w:r>
        <w:rPr>
          <w:rFonts w:eastAsia="Times New Roman"/>
          <w:color w:val="000000"/>
          <w:kern w:val="0"/>
          <w:szCs w:val="22"/>
          <w14:ligatures w14:val="none"/>
        </w:rPr>
        <w:t xml:space="preserve">  </w:t>
      </w:r>
      <w:r w:rsidR="00AA4464" w:rsidRPr="002D2730">
        <w:rPr>
          <w:rFonts w:eastAsia="Times New Roman"/>
          <w:color w:val="000000"/>
          <w:kern w:val="0"/>
          <w:szCs w:val="22"/>
          <w14:ligatures w14:val="none"/>
        </w:rPr>
        <w:t xml:space="preserve">Refer the participant to any community agency at the </w:t>
      </w:r>
      <w:r>
        <w:rPr>
          <w:rFonts w:eastAsia="Times New Roman"/>
          <w:color w:val="000000"/>
          <w:kern w:val="0"/>
          <w:szCs w:val="22"/>
          <w14:ligatures w14:val="none"/>
        </w:rPr>
        <w:t>M</w:t>
      </w:r>
      <w:r w:rsidR="00AA4464" w:rsidRPr="002D2730">
        <w:rPr>
          <w:rFonts w:eastAsia="Times New Roman"/>
          <w:color w:val="000000"/>
          <w:kern w:val="0"/>
          <w:szCs w:val="22"/>
          <w14:ligatures w14:val="none"/>
        </w:rPr>
        <w:t xml:space="preserve">ental </w:t>
      </w:r>
      <w:r>
        <w:rPr>
          <w:rFonts w:eastAsia="Times New Roman"/>
          <w:color w:val="000000"/>
          <w:kern w:val="0"/>
          <w:szCs w:val="22"/>
          <w14:ligatures w14:val="none"/>
        </w:rPr>
        <w:t>H</w:t>
      </w:r>
      <w:r w:rsidR="00AA4464" w:rsidRPr="002D2730">
        <w:rPr>
          <w:rFonts w:eastAsia="Times New Roman"/>
          <w:color w:val="000000"/>
          <w:kern w:val="0"/>
          <w:szCs w:val="22"/>
          <w14:ligatures w14:val="none"/>
        </w:rPr>
        <w:t xml:space="preserve">ealth </w:t>
      </w:r>
      <w:r>
        <w:rPr>
          <w:rFonts w:eastAsia="Times New Roman"/>
          <w:color w:val="000000"/>
          <w:kern w:val="0"/>
          <w:szCs w:val="22"/>
          <w14:ligatures w14:val="none"/>
        </w:rPr>
        <w:t>Treatment C</w:t>
      </w:r>
      <w:r w:rsidR="00AA4464" w:rsidRPr="002D2730">
        <w:rPr>
          <w:rFonts w:eastAsia="Times New Roman"/>
          <w:color w:val="000000"/>
          <w:kern w:val="0"/>
          <w:szCs w:val="22"/>
          <w14:ligatures w14:val="none"/>
        </w:rPr>
        <w:t xml:space="preserve">ourt’s disposal which may assist in the participant's recovery. </w:t>
      </w:r>
    </w:p>
    <w:p w14:paraId="340AEED3" w14:textId="77777777" w:rsidR="00AA4464" w:rsidRPr="00AA4464" w:rsidRDefault="00AA4464" w:rsidP="00AA4464">
      <w:pPr>
        <w:spacing w:after="0"/>
        <w:ind w:left="274"/>
        <w:rPr>
          <w:rFonts w:eastAsia="Times New Roman"/>
          <w:color w:val="000000"/>
          <w:kern w:val="0"/>
          <w:szCs w:val="22"/>
          <w14:ligatures w14:val="none"/>
        </w:rPr>
      </w:pPr>
      <w:r w:rsidRPr="00AA4464">
        <w:rPr>
          <w:rFonts w:eastAsia="Times New Roman"/>
          <w:color w:val="000000"/>
          <w:kern w:val="0"/>
          <w:sz w:val="26"/>
          <w:szCs w:val="22"/>
          <w14:ligatures w14:val="none"/>
        </w:rPr>
        <w:t xml:space="preserve"> </w:t>
      </w:r>
    </w:p>
    <w:p w14:paraId="2278D924" w14:textId="5F5D6D1D" w:rsidR="00AA4464" w:rsidRPr="00AA4464" w:rsidRDefault="00AA4464" w:rsidP="00AA4464">
      <w:pPr>
        <w:spacing w:after="3" w:line="243" w:lineRule="auto"/>
        <w:ind w:left="547" w:right="960"/>
        <w:jc w:val="both"/>
        <w:rPr>
          <w:rFonts w:eastAsia="Times New Roman"/>
          <w:color w:val="000000"/>
          <w:kern w:val="0"/>
          <w:szCs w:val="22"/>
          <w14:ligatures w14:val="none"/>
        </w:rPr>
      </w:pPr>
      <w:r w:rsidRPr="00AA4464">
        <w:rPr>
          <w:rFonts w:eastAsia="Times New Roman"/>
          <w:color w:val="000000"/>
          <w:kern w:val="0"/>
          <w:szCs w:val="22"/>
          <w14:ligatures w14:val="none"/>
        </w:rPr>
        <w:t xml:space="preserve">I have discussed the above listed conditions with my attorney or the </w:t>
      </w:r>
      <w:r w:rsidR="00F566A0">
        <w:rPr>
          <w:rFonts w:eastAsia="Times New Roman"/>
          <w:color w:val="000000"/>
          <w:kern w:val="0"/>
          <w:szCs w:val="22"/>
          <w14:ligatures w14:val="none"/>
        </w:rPr>
        <w:t>M</w:t>
      </w:r>
      <w:r w:rsidRPr="00AA4464">
        <w:rPr>
          <w:rFonts w:eastAsia="Times New Roman"/>
          <w:color w:val="000000"/>
          <w:kern w:val="0"/>
          <w:szCs w:val="22"/>
          <w14:ligatures w14:val="none"/>
        </w:rPr>
        <w:t xml:space="preserve">ental </w:t>
      </w:r>
      <w:r w:rsidR="00F566A0">
        <w:rPr>
          <w:rFonts w:eastAsia="Times New Roman"/>
          <w:color w:val="000000"/>
          <w:kern w:val="0"/>
          <w:szCs w:val="22"/>
          <w14:ligatures w14:val="none"/>
        </w:rPr>
        <w:t>H</w:t>
      </w:r>
      <w:r w:rsidRPr="00AA4464">
        <w:rPr>
          <w:rFonts w:eastAsia="Times New Roman"/>
          <w:color w:val="000000"/>
          <w:kern w:val="0"/>
          <w:szCs w:val="22"/>
          <w14:ligatures w14:val="none"/>
        </w:rPr>
        <w:t xml:space="preserve">ealth </w:t>
      </w:r>
      <w:r w:rsidR="00F566A0">
        <w:rPr>
          <w:rFonts w:eastAsia="Times New Roman"/>
          <w:color w:val="000000"/>
          <w:kern w:val="0"/>
          <w:szCs w:val="22"/>
          <w14:ligatures w14:val="none"/>
        </w:rPr>
        <w:t>T</w:t>
      </w:r>
      <w:r w:rsidR="002D2730">
        <w:rPr>
          <w:rFonts w:eastAsia="Times New Roman"/>
          <w:color w:val="000000"/>
          <w:kern w:val="0"/>
          <w:szCs w:val="22"/>
          <w14:ligatures w14:val="none"/>
        </w:rPr>
        <w:t xml:space="preserve">reatment </w:t>
      </w:r>
      <w:r w:rsidR="00F566A0">
        <w:rPr>
          <w:rFonts w:eastAsia="Times New Roman"/>
          <w:color w:val="000000"/>
          <w:kern w:val="0"/>
          <w:szCs w:val="22"/>
          <w14:ligatures w14:val="none"/>
        </w:rPr>
        <w:t>C</w:t>
      </w:r>
      <w:r w:rsidRPr="00AA4464">
        <w:rPr>
          <w:rFonts w:eastAsia="Times New Roman"/>
          <w:color w:val="000000"/>
          <w:kern w:val="0"/>
          <w:szCs w:val="22"/>
          <w14:ligatures w14:val="none"/>
        </w:rPr>
        <w:t xml:space="preserve">ourt </w:t>
      </w:r>
      <w:r w:rsidR="00F566A0">
        <w:rPr>
          <w:rFonts w:eastAsia="Times New Roman"/>
          <w:color w:val="000000"/>
          <w:kern w:val="0"/>
          <w:szCs w:val="22"/>
          <w14:ligatures w14:val="none"/>
        </w:rPr>
        <w:t xml:space="preserve">Coordinator and/or </w:t>
      </w:r>
      <w:r w:rsidR="000D330F">
        <w:rPr>
          <w:rFonts w:eastAsia="Times New Roman"/>
          <w:color w:val="000000"/>
          <w:kern w:val="0"/>
          <w:szCs w:val="22"/>
          <w14:ligatures w14:val="none"/>
        </w:rPr>
        <w:t xml:space="preserve">probation </w:t>
      </w:r>
      <w:r w:rsidR="00F566A0">
        <w:rPr>
          <w:rFonts w:eastAsia="Times New Roman"/>
          <w:color w:val="000000"/>
          <w:kern w:val="0"/>
          <w:szCs w:val="22"/>
          <w14:ligatures w14:val="none"/>
        </w:rPr>
        <w:t>staff</w:t>
      </w:r>
      <w:r w:rsidRPr="00AA4464">
        <w:rPr>
          <w:rFonts w:eastAsia="Times New Roman"/>
          <w:color w:val="000000"/>
          <w:kern w:val="0"/>
          <w:szCs w:val="22"/>
          <w14:ligatures w14:val="none"/>
        </w:rPr>
        <w:t xml:space="preserve"> and received a copy of this form and a copy of the </w:t>
      </w:r>
      <w:r w:rsidR="002D2730">
        <w:rPr>
          <w:rFonts w:eastAsia="Times New Roman"/>
          <w:color w:val="000000"/>
          <w:kern w:val="0"/>
          <w:szCs w:val="22"/>
          <w14:ligatures w14:val="none"/>
        </w:rPr>
        <w:t>Washtenaw County Mental</w:t>
      </w:r>
      <w:r w:rsidR="000D330F">
        <w:rPr>
          <w:rFonts w:eastAsia="Times New Roman"/>
          <w:color w:val="000000"/>
          <w:kern w:val="0"/>
          <w:szCs w:val="22"/>
          <w14:ligatures w14:val="none"/>
        </w:rPr>
        <w:t xml:space="preserve"> </w:t>
      </w:r>
      <w:r w:rsidR="002D2730">
        <w:rPr>
          <w:rFonts w:eastAsia="Times New Roman"/>
          <w:color w:val="000000"/>
          <w:kern w:val="0"/>
          <w:szCs w:val="22"/>
          <w14:ligatures w14:val="none"/>
        </w:rPr>
        <w:t>Health Treatment Court</w:t>
      </w:r>
      <w:r w:rsidRPr="00AA4464">
        <w:rPr>
          <w:rFonts w:eastAsia="Times New Roman"/>
          <w:color w:val="000000"/>
          <w:kern w:val="0"/>
          <w:szCs w:val="22"/>
          <w14:ligatures w14:val="none"/>
        </w:rPr>
        <w:t xml:space="preserve"> Participant Handbook. </w:t>
      </w:r>
    </w:p>
    <w:p w14:paraId="112EEE4E"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5078F0F7" w14:textId="77777777" w:rsidR="00AA4464" w:rsidRPr="00AA4464" w:rsidRDefault="00AA4464" w:rsidP="00AA4464">
      <w:pPr>
        <w:tabs>
          <w:tab w:val="center" w:pos="2950"/>
          <w:tab w:val="center" w:pos="6034"/>
          <w:tab w:val="center" w:pos="8195"/>
        </w:tabs>
        <w:spacing w:after="5" w:line="250" w:lineRule="auto"/>
        <w:rPr>
          <w:rFonts w:eastAsia="Times New Roman"/>
          <w:color w:val="000000"/>
          <w:kern w:val="0"/>
          <w:szCs w:val="22"/>
          <w14:ligatures w14:val="none"/>
        </w:rPr>
      </w:pPr>
      <w:r w:rsidRPr="00AA4464">
        <w:rPr>
          <w:rFonts w:ascii="Calibri" w:eastAsia="Calibri" w:hAnsi="Calibri" w:cs="Calibri"/>
          <w:color w:val="000000"/>
          <w:kern w:val="0"/>
          <w:sz w:val="22"/>
          <w:szCs w:val="22"/>
          <w14:ligatures w14:val="none"/>
        </w:rPr>
        <w:tab/>
      </w:r>
      <w:r w:rsidRPr="00AA4464">
        <w:rPr>
          <w:rFonts w:eastAsia="Times New Roman"/>
          <w:color w:val="000000"/>
          <w:kern w:val="0"/>
          <w:szCs w:val="22"/>
          <w14:ligatures w14:val="none"/>
        </w:rPr>
        <w:t xml:space="preserve">________________________________________ </w:t>
      </w:r>
      <w:r w:rsidRPr="00AA4464">
        <w:rPr>
          <w:rFonts w:eastAsia="Times New Roman"/>
          <w:color w:val="000000"/>
          <w:kern w:val="0"/>
          <w:szCs w:val="22"/>
          <w14:ligatures w14:val="none"/>
        </w:rPr>
        <w:tab/>
        <w:t xml:space="preserve"> </w:t>
      </w:r>
      <w:r w:rsidRPr="00AA4464">
        <w:rPr>
          <w:rFonts w:eastAsia="Times New Roman"/>
          <w:color w:val="000000"/>
          <w:kern w:val="0"/>
          <w:szCs w:val="22"/>
          <w14:ligatures w14:val="none"/>
        </w:rPr>
        <w:tab/>
        <w:t xml:space="preserve">________________________ </w:t>
      </w:r>
    </w:p>
    <w:p w14:paraId="4AC10A46" w14:textId="43A8F72C" w:rsidR="00AA4464" w:rsidRPr="00AA4464" w:rsidRDefault="00AA4464" w:rsidP="00AA4464">
      <w:pPr>
        <w:tabs>
          <w:tab w:val="center" w:pos="1586"/>
          <w:tab w:val="center" w:pos="3154"/>
          <w:tab w:val="center" w:pos="3873"/>
          <w:tab w:val="center" w:pos="4593"/>
          <w:tab w:val="center" w:pos="7699"/>
        </w:tabs>
        <w:spacing w:after="5" w:line="250" w:lineRule="auto"/>
        <w:rPr>
          <w:rFonts w:eastAsia="Times New Roman"/>
          <w:color w:val="000000"/>
          <w:kern w:val="0"/>
          <w:szCs w:val="22"/>
          <w14:ligatures w14:val="none"/>
        </w:rPr>
      </w:pPr>
      <w:r w:rsidRPr="00AA4464">
        <w:rPr>
          <w:rFonts w:ascii="Calibri" w:eastAsia="Calibri" w:hAnsi="Calibri" w:cs="Calibri"/>
          <w:color w:val="000000"/>
          <w:kern w:val="0"/>
          <w:sz w:val="22"/>
          <w:szCs w:val="22"/>
          <w14:ligatures w14:val="none"/>
        </w:rPr>
        <w:tab/>
      </w:r>
      <w:r w:rsidRPr="00AA4464">
        <w:rPr>
          <w:rFonts w:eastAsia="Times New Roman"/>
          <w:color w:val="000000"/>
          <w:kern w:val="0"/>
          <w:szCs w:val="22"/>
          <w14:ligatures w14:val="none"/>
        </w:rPr>
        <w:t xml:space="preserve"> Participant Signature   </w:t>
      </w:r>
      <w:r w:rsidR="00F566A0">
        <w:rPr>
          <w:rFonts w:eastAsia="Times New Roman"/>
          <w:color w:val="000000"/>
          <w:kern w:val="0"/>
          <w:szCs w:val="22"/>
          <w14:ligatures w14:val="none"/>
        </w:rPr>
        <w:tab/>
      </w:r>
      <w:r w:rsidRPr="00AA4464">
        <w:rPr>
          <w:rFonts w:eastAsia="Times New Roman"/>
          <w:color w:val="000000"/>
          <w:kern w:val="0"/>
          <w:szCs w:val="22"/>
          <w14:ligatures w14:val="none"/>
        </w:rPr>
        <w:t xml:space="preserve"> </w:t>
      </w:r>
      <w:r w:rsidR="00F566A0">
        <w:rPr>
          <w:rFonts w:eastAsia="Times New Roman"/>
          <w:color w:val="000000"/>
          <w:kern w:val="0"/>
          <w:szCs w:val="22"/>
          <w14:ligatures w14:val="none"/>
        </w:rPr>
        <w:t xml:space="preserve">                                                            Date</w:t>
      </w:r>
      <w:r w:rsidRPr="00AA4464">
        <w:rPr>
          <w:rFonts w:eastAsia="Times New Roman"/>
          <w:color w:val="000000"/>
          <w:kern w:val="0"/>
          <w:szCs w:val="22"/>
          <w14:ligatures w14:val="none"/>
        </w:rPr>
        <w:t xml:space="preserve">                              </w:t>
      </w:r>
      <w:r w:rsidR="00F566A0">
        <w:rPr>
          <w:rFonts w:eastAsia="Times New Roman"/>
          <w:color w:val="000000"/>
          <w:kern w:val="0"/>
          <w:szCs w:val="22"/>
          <w14:ligatures w14:val="none"/>
        </w:rPr>
        <w:tab/>
      </w:r>
    </w:p>
    <w:p w14:paraId="6AB3F166"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1440CB52" w14:textId="0A4B5ED7" w:rsidR="00AA4464" w:rsidRPr="00AA4464" w:rsidRDefault="00AA4464" w:rsidP="00AA4464">
      <w:pPr>
        <w:spacing w:after="5" w:line="250" w:lineRule="auto"/>
        <w:ind w:left="556" w:right="715" w:hanging="9"/>
        <w:rPr>
          <w:rFonts w:eastAsia="Times New Roman"/>
          <w:color w:val="000000"/>
          <w:kern w:val="0"/>
          <w:szCs w:val="22"/>
          <w14:ligatures w14:val="none"/>
        </w:rPr>
      </w:pPr>
      <w:r w:rsidRPr="00AA4464">
        <w:rPr>
          <w:rFonts w:eastAsia="Times New Roman"/>
          <w:color w:val="000000"/>
          <w:kern w:val="0"/>
          <w:szCs w:val="22"/>
          <w14:ligatures w14:val="none"/>
        </w:rPr>
        <w:t xml:space="preserve">I have discussed the above listed conditions with the participant and have provided a copy of the agreement and the </w:t>
      </w:r>
      <w:r w:rsidR="002D2730">
        <w:rPr>
          <w:rFonts w:eastAsia="Times New Roman"/>
          <w:color w:val="000000"/>
          <w:kern w:val="0"/>
          <w:szCs w:val="22"/>
          <w14:ligatures w14:val="none"/>
        </w:rPr>
        <w:t>Washtenaw County Mental Health Treatment Court</w:t>
      </w:r>
      <w:r w:rsidRPr="00AA4464">
        <w:rPr>
          <w:rFonts w:eastAsia="Times New Roman"/>
          <w:color w:val="000000"/>
          <w:kern w:val="0"/>
          <w:szCs w:val="22"/>
          <w14:ligatures w14:val="none"/>
        </w:rPr>
        <w:t xml:space="preserve"> Participant Handbook to the participant. </w:t>
      </w:r>
    </w:p>
    <w:p w14:paraId="14C4C688"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5C011CA8"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31B53D49" w14:textId="2F8C75D0" w:rsidR="00AA4464" w:rsidRPr="00AA4464" w:rsidRDefault="00AA4464" w:rsidP="00AA4464">
      <w:pPr>
        <w:spacing w:after="0" w:line="247" w:lineRule="auto"/>
        <w:ind w:left="547" w:right="10"/>
        <w:rPr>
          <w:rFonts w:eastAsia="Times New Roman"/>
          <w:color w:val="000000"/>
          <w:kern w:val="0"/>
          <w:szCs w:val="22"/>
          <w14:ligatures w14:val="none"/>
        </w:rPr>
      </w:pPr>
      <w:r w:rsidRPr="00AA4464">
        <w:rPr>
          <w:rFonts w:eastAsia="Times New Roman"/>
          <w:b/>
          <w:color w:val="000000"/>
          <w:kern w:val="0"/>
          <w:szCs w:val="22"/>
          <w14:ligatures w14:val="none"/>
        </w:rPr>
        <w:t>_______________________________________</w:t>
      </w:r>
      <w:r w:rsidR="00F566A0">
        <w:rPr>
          <w:rFonts w:eastAsia="Times New Roman"/>
          <w:b/>
          <w:color w:val="000000"/>
          <w:kern w:val="0"/>
          <w:szCs w:val="22"/>
          <w14:ligatures w14:val="none"/>
        </w:rPr>
        <w:t xml:space="preserve">                    </w:t>
      </w:r>
      <w:r w:rsidRPr="00AA4464">
        <w:rPr>
          <w:rFonts w:eastAsia="Times New Roman"/>
          <w:b/>
          <w:color w:val="000000"/>
          <w:kern w:val="0"/>
          <w:szCs w:val="22"/>
          <w14:ligatures w14:val="none"/>
        </w:rPr>
        <w:t xml:space="preserve"> _______________________ </w:t>
      </w:r>
      <w:r w:rsidRPr="00AA4464">
        <w:rPr>
          <w:rFonts w:eastAsia="Times New Roman"/>
          <w:color w:val="000000"/>
          <w:kern w:val="0"/>
          <w:szCs w:val="22"/>
          <w14:ligatures w14:val="none"/>
        </w:rPr>
        <w:t>Attorney/</w:t>
      </w:r>
      <w:r w:rsidR="00F566A0">
        <w:rPr>
          <w:rFonts w:eastAsia="Times New Roman"/>
          <w:color w:val="000000"/>
          <w:kern w:val="0"/>
          <w:szCs w:val="22"/>
          <w14:ligatures w14:val="none"/>
        </w:rPr>
        <w:t>VTC Staff</w:t>
      </w:r>
      <w:r w:rsidRPr="00AA4464">
        <w:rPr>
          <w:rFonts w:eastAsia="Times New Roman"/>
          <w:color w:val="000000"/>
          <w:kern w:val="0"/>
          <w:szCs w:val="22"/>
          <w14:ligatures w14:val="none"/>
        </w:rPr>
        <w:t xml:space="preserve"> Signature                            </w:t>
      </w:r>
      <w:r w:rsidRPr="00AA4464">
        <w:rPr>
          <w:rFonts w:eastAsia="Times New Roman"/>
          <w:color w:val="000000"/>
          <w:kern w:val="0"/>
          <w:szCs w:val="22"/>
          <w14:ligatures w14:val="none"/>
        </w:rPr>
        <w:tab/>
        <w:t xml:space="preserve"> </w:t>
      </w:r>
      <w:r w:rsidRPr="00AA4464">
        <w:rPr>
          <w:rFonts w:eastAsia="Times New Roman"/>
          <w:color w:val="000000"/>
          <w:kern w:val="0"/>
          <w:szCs w:val="22"/>
          <w14:ligatures w14:val="none"/>
        </w:rPr>
        <w:tab/>
        <w:t xml:space="preserve">Date </w:t>
      </w:r>
    </w:p>
    <w:p w14:paraId="10FCF4B6"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53449FC4" w14:textId="77777777" w:rsidR="00AA4464" w:rsidRPr="00AA4464" w:rsidRDefault="00AA4464" w:rsidP="00AA4464">
      <w:pPr>
        <w:spacing w:after="0"/>
        <w:ind w:left="547"/>
        <w:rPr>
          <w:rFonts w:eastAsia="Times New Roman"/>
          <w:color w:val="000000"/>
          <w:kern w:val="0"/>
          <w:szCs w:val="22"/>
          <w14:ligatures w14:val="none"/>
        </w:rPr>
      </w:pPr>
      <w:r w:rsidRPr="00AA4464">
        <w:rPr>
          <w:rFonts w:eastAsia="Times New Roman"/>
          <w:color w:val="000000"/>
          <w:kern w:val="0"/>
          <w:szCs w:val="22"/>
          <w14:ligatures w14:val="none"/>
        </w:rPr>
        <w:t xml:space="preserve"> </w:t>
      </w:r>
    </w:p>
    <w:p w14:paraId="0AB1FE25" w14:textId="77777777" w:rsidR="00AA4464" w:rsidRPr="00AA4464" w:rsidRDefault="00AA4464" w:rsidP="00AA4464">
      <w:pPr>
        <w:spacing w:after="12" w:line="247" w:lineRule="auto"/>
        <w:ind w:left="547" w:right="10"/>
        <w:rPr>
          <w:rFonts w:eastAsia="Times New Roman"/>
          <w:color w:val="000000"/>
          <w:kern w:val="0"/>
          <w:szCs w:val="22"/>
          <w14:ligatures w14:val="none"/>
        </w:rPr>
      </w:pPr>
      <w:r w:rsidRPr="00AA4464">
        <w:rPr>
          <w:rFonts w:eastAsia="Times New Roman"/>
          <w:b/>
          <w:color w:val="000000"/>
          <w:kern w:val="0"/>
          <w:szCs w:val="22"/>
          <w14:ligatures w14:val="none"/>
        </w:rPr>
        <w:t xml:space="preserve">___________________________________________ </w:t>
      </w:r>
    </w:p>
    <w:p w14:paraId="696F800B" w14:textId="6EBE921D" w:rsidR="00AA4464" w:rsidRDefault="00AA4464" w:rsidP="00AA4464">
      <w:pPr>
        <w:spacing w:after="5" w:line="250" w:lineRule="auto"/>
        <w:ind w:left="556" w:hanging="9"/>
        <w:rPr>
          <w:rFonts w:eastAsia="Times New Roman"/>
          <w:color w:val="000000"/>
          <w:kern w:val="0"/>
          <w:szCs w:val="22"/>
          <w14:ligatures w14:val="none"/>
        </w:rPr>
      </w:pPr>
      <w:r w:rsidRPr="00AA4464">
        <w:rPr>
          <w:rFonts w:eastAsia="Times New Roman"/>
          <w:color w:val="000000"/>
          <w:kern w:val="0"/>
          <w:szCs w:val="22"/>
          <w14:ligatures w14:val="none"/>
        </w:rPr>
        <w:t>Printed Name of Attorney/</w:t>
      </w:r>
      <w:r w:rsidR="00F566A0">
        <w:rPr>
          <w:rFonts w:eastAsia="Times New Roman"/>
          <w:color w:val="000000"/>
          <w:kern w:val="0"/>
          <w:szCs w:val="22"/>
          <w14:ligatures w14:val="none"/>
        </w:rPr>
        <w:t>VTC Staff</w:t>
      </w:r>
    </w:p>
    <w:p w14:paraId="461143E3" w14:textId="77777777" w:rsidR="00D57360" w:rsidRDefault="00D57360" w:rsidP="00AA4464">
      <w:pPr>
        <w:spacing w:after="5" w:line="250" w:lineRule="auto"/>
        <w:ind w:left="556" w:hanging="9"/>
        <w:rPr>
          <w:rFonts w:eastAsia="Times New Roman"/>
          <w:color w:val="000000"/>
          <w:kern w:val="0"/>
          <w:szCs w:val="22"/>
          <w14:ligatures w14:val="none"/>
        </w:rPr>
      </w:pPr>
    </w:p>
    <w:p w14:paraId="30AFF0A5" w14:textId="77777777" w:rsidR="00D57360" w:rsidRDefault="00D57360" w:rsidP="00AA4464">
      <w:pPr>
        <w:spacing w:after="5" w:line="250" w:lineRule="auto"/>
        <w:ind w:left="556" w:hanging="9"/>
        <w:rPr>
          <w:rFonts w:eastAsia="Times New Roman"/>
          <w:color w:val="000000"/>
          <w:kern w:val="0"/>
          <w:szCs w:val="22"/>
          <w14:ligatures w14:val="none"/>
        </w:rPr>
      </w:pPr>
    </w:p>
    <w:p w14:paraId="386FB2EB" w14:textId="77777777" w:rsidR="00D57360" w:rsidRDefault="00D57360" w:rsidP="00AA4464">
      <w:pPr>
        <w:spacing w:after="5" w:line="250" w:lineRule="auto"/>
        <w:ind w:left="556" w:hanging="9"/>
        <w:rPr>
          <w:rFonts w:eastAsia="Times New Roman"/>
          <w:color w:val="000000"/>
          <w:kern w:val="0"/>
          <w:szCs w:val="22"/>
          <w14:ligatures w14:val="none"/>
        </w:rPr>
      </w:pPr>
    </w:p>
    <w:p w14:paraId="2FDDB2EE" w14:textId="77777777" w:rsidR="00D57360" w:rsidRDefault="00D57360" w:rsidP="00AA4464">
      <w:pPr>
        <w:spacing w:after="5" w:line="250" w:lineRule="auto"/>
        <w:ind w:left="556" w:hanging="9"/>
        <w:rPr>
          <w:rFonts w:eastAsia="Times New Roman"/>
          <w:color w:val="000000"/>
          <w:kern w:val="0"/>
          <w:szCs w:val="22"/>
          <w14:ligatures w14:val="none"/>
        </w:rPr>
      </w:pPr>
    </w:p>
    <w:p w14:paraId="3F7789E3" w14:textId="77777777" w:rsidR="00D57360" w:rsidRDefault="00D57360" w:rsidP="00AA4464">
      <w:pPr>
        <w:spacing w:after="5" w:line="250" w:lineRule="auto"/>
        <w:ind w:left="556" w:hanging="9"/>
        <w:rPr>
          <w:rFonts w:eastAsia="Times New Roman"/>
          <w:color w:val="000000"/>
          <w:kern w:val="0"/>
          <w:szCs w:val="22"/>
          <w14:ligatures w14:val="none"/>
        </w:rPr>
      </w:pPr>
    </w:p>
    <w:p w14:paraId="39721745" w14:textId="77777777" w:rsidR="00D57360" w:rsidRDefault="00D57360" w:rsidP="00AA4464">
      <w:pPr>
        <w:spacing w:after="5" w:line="250" w:lineRule="auto"/>
        <w:ind w:left="556" w:hanging="9"/>
        <w:rPr>
          <w:rFonts w:eastAsia="Times New Roman"/>
          <w:color w:val="000000"/>
          <w:kern w:val="0"/>
          <w:szCs w:val="22"/>
          <w14:ligatures w14:val="none"/>
        </w:rPr>
      </w:pPr>
    </w:p>
    <w:p w14:paraId="23F15D34" w14:textId="101828E1" w:rsidR="000F278C" w:rsidRPr="00D57360" w:rsidRDefault="00D57360" w:rsidP="00D57360">
      <w:pPr>
        <w:spacing w:after="5" w:line="250" w:lineRule="auto"/>
        <w:rPr>
          <w:rFonts w:eastAsia="Times New Roman"/>
          <w:color w:val="000000"/>
          <w:kern w:val="0"/>
          <w:szCs w:val="22"/>
          <w14:ligatures w14:val="none"/>
        </w:rPr>
      </w:pPr>
      <w:r>
        <w:rPr>
          <w:rFonts w:eastAsia="Times New Roman"/>
          <w:color w:val="000000"/>
          <w:kern w:val="0"/>
          <w:szCs w:val="22"/>
          <w14:ligatures w14:val="none"/>
        </w:rPr>
        <w:tab/>
      </w:r>
      <w:r>
        <w:rPr>
          <w:rFonts w:eastAsia="Times New Roman"/>
          <w:color w:val="000000"/>
          <w:kern w:val="0"/>
          <w:szCs w:val="22"/>
          <w14:ligatures w14:val="none"/>
        </w:rPr>
        <w:tab/>
      </w:r>
      <w:r>
        <w:rPr>
          <w:rFonts w:eastAsia="Times New Roman"/>
          <w:color w:val="000000"/>
          <w:kern w:val="0"/>
          <w:szCs w:val="22"/>
          <w14:ligatures w14:val="none"/>
        </w:rPr>
        <w:tab/>
      </w:r>
      <w:r>
        <w:rPr>
          <w:rFonts w:eastAsia="Times New Roman"/>
          <w:color w:val="000000"/>
          <w:kern w:val="0"/>
          <w:szCs w:val="22"/>
          <w14:ligatures w14:val="none"/>
        </w:rPr>
        <w:tab/>
      </w:r>
      <w:r>
        <w:rPr>
          <w:rFonts w:eastAsia="Times New Roman"/>
          <w:color w:val="000000"/>
          <w:kern w:val="0"/>
          <w:szCs w:val="22"/>
          <w14:ligatures w14:val="none"/>
        </w:rPr>
        <w:tab/>
      </w:r>
      <w:r>
        <w:rPr>
          <w:rFonts w:eastAsia="Times New Roman"/>
          <w:color w:val="000000"/>
          <w:kern w:val="0"/>
          <w:szCs w:val="22"/>
          <w14:ligatures w14:val="none"/>
        </w:rPr>
        <w:tab/>
      </w:r>
    </w:p>
    <w:sectPr w:rsidR="000F278C" w:rsidRPr="00D573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4C05" w14:textId="77777777" w:rsidR="00AA4464" w:rsidRDefault="00AA4464" w:rsidP="00AA4464">
      <w:pPr>
        <w:spacing w:after="0" w:line="240" w:lineRule="auto"/>
      </w:pPr>
      <w:r>
        <w:separator/>
      </w:r>
    </w:p>
  </w:endnote>
  <w:endnote w:type="continuationSeparator" w:id="0">
    <w:p w14:paraId="20F5D626" w14:textId="77777777" w:rsidR="00AA4464" w:rsidRDefault="00AA4464" w:rsidP="00AA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2D07" w14:textId="77777777" w:rsidR="00AA4464" w:rsidRDefault="00AA4464" w:rsidP="00AA4464">
      <w:pPr>
        <w:spacing w:after="0" w:line="240" w:lineRule="auto"/>
      </w:pPr>
      <w:r>
        <w:separator/>
      </w:r>
    </w:p>
  </w:footnote>
  <w:footnote w:type="continuationSeparator" w:id="0">
    <w:p w14:paraId="6FE61A3E" w14:textId="77777777" w:rsidR="00AA4464" w:rsidRDefault="00AA4464" w:rsidP="00AA4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1A5"/>
    <w:multiLevelType w:val="hybridMultilevel"/>
    <w:tmpl w:val="9C1A0E28"/>
    <w:lvl w:ilvl="0" w:tplc="6D282A7C">
      <w:start w:val="5"/>
      <w:numFmt w:val="lowerRoman"/>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852AE">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AAA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87400">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696E6">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4C8EC">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8F6B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CAAB4">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8722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6A221C"/>
    <w:multiLevelType w:val="hybridMultilevel"/>
    <w:tmpl w:val="AF82B6C8"/>
    <w:lvl w:ilvl="0" w:tplc="A4C6B384">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69EC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47D4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E6AD6">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E3826">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E390E">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EC2">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6D65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43252">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246F9F"/>
    <w:multiLevelType w:val="hybridMultilevel"/>
    <w:tmpl w:val="8C3EBD94"/>
    <w:lvl w:ilvl="0" w:tplc="906039BA">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22F44">
      <w:start w:val="1"/>
      <w:numFmt w:val="lowerLetter"/>
      <w:lvlText w:val="%2"/>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8A002">
      <w:start w:val="1"/>
      <w:numFmt w:val="lowerRoman"/>
      <w:lvlText w:val="%3"/>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E1D62">
      <w:start w:val="1"/>
      <w:numFmt w:val="decimal"/>
      <w:lvlText w:val="%4"/>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A5A12">
      <w:start w:val="1"/>
      <w:numFmt w:val="lowerLetter"/>
      <w:lvlText w:val="%5"/>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6D734">
      <w:start w:val="1"/>
      <w:numFmt w:val="lowerRoman"/>
      <w:lvlText w:val="%6"/>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06014">
      <w:start w:val="1"/>
      <w:numFmt w:val="decimal"/>
      <w:lvlText w:val="%7"/>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0A18A">
      <w:start w:val="1"/>
      <w:numFmt w:val="lowerLetter"/>
      <w:lvlText w:val="%8"/>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0398C">
      <w:start w:val="1"/>
      <w:numFmt w:val="lowerRoman"/>
      <w:lvlText w:val="%9"/>
      <w:lvlJc w:val="left"/>
      <w:pPr>
        <w:ind w:left="6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0E2B67"/>
    <w:multiLevelType w:val="hybridMultilevel"/>
    <w:tmpl w:val="84D0C636"/>
    <w:lvl w:ilvl="0" w:tplc="D76E1C38">
      <w:start w:val="1"/>
      <w:numFmt w:val="decimal"/>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8AB08">
      <w:start w:val="1"/>
      <w:numFmt w:val="lowerLetter"/>
      <w:lvlText w:val="%2."/>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2F90C">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06304">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6E690">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CA5F8">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8DBB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28CD6">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06B7C">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242102"/>
    <w:multiLevelType w:val="hybridMultilevel"/>
    <w:tmpl w:val="0CE031E0"/>
    <w:lvl w:ilvl="0" w:tplc="D88AB816">
      <w:start w:val="8"/>
      <w:numFmt w:val="lowerRoman"/>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1B02">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898FA">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6B9F2">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ADA12">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2A648">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82174">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620AA">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82FC6">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7863CC"/>
    <w:multiLevelType w:val="hybridMultilevel"/>
    <w:tmpl w:val="46D498F8"/>
    <w:lvl w:ilvl="0" w:tplc="0B646392">
      <w:start w:val="2"/>
      <w:numFmt w:val="lowerLetter"/>
      <w:lvlText w:val="%1."/>
      <w:lvlJc w:val="left"/>
      <w:pPr>
        <w:ind w:left="3240" w:hanging="360"/>
      </w:pPr>
      <w:rPr>
        <w:rFonts w:hint="default"/>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7D463837"/>
    <w:multiLevelType w:val="hybridMultilevel"/>
    <w:tmpl w:val="6F98A17E"/>
    <w:lvl w:ilvl="0" w:tplc="CCF0D054">
      <w:start w:val="1"/>
      <w:numFmt w:val="decimal"/>
      <w:lvlText w:val="%1."/>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C4E16">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46AA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64B86">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61624">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6EAAC">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EE78E">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E0B50">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6ED84">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9947193">
    <w:abstractNumId w:val="6"/>
  </w:num>
  <w:num w:numId="2" w16cid:durableId="1889105142">
    <w:abstractNumId w:val="4"/>
  </w:num>
  <w:num w:numId="3" w16cid:durableId="1397895697">
    <w:abstractNumId w:val="1"/>
  </w:num>
  <w:num w:numId="4" w16cid:durableId="2024940216">
    <w:abstractNumId w:val="3"/>
  </w:num>
  <w:num w:numId="5" w16cid:durableId="947541361">
    <w:abstractNumId w:val="0"/>
  </w:num>
  <w:num w:numId="6" w16cid:durableId="283972928">
    <w:abstractNumId w:val="2"/>
  </w:num>
  <w:num w:numId="7" w16cid:durableId="1577785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64"/>
    <w:rsid w:val="000D330F"/>
    <w:rsid w:val="000F278C"/>
    <w:rsid w:val="002D2730"/>
    <w:rsid w:val="004A63BB"/>
    <w:rsid w:val="0072519D"/>
    <w:rsid w:val="00AA4464"/>
    <w:rsid w:val="00D57360"/>
    <w:rsid w:val="00F566A0"/>
    <w:rsid w:val="00FB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651D"/>
  <w15:chartTrackingRefBased/>
  <w15:docId w15:val="{5327B530-B525-4788-96C0-53DF708F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AA4464"/>
    <w:pPr>
      <w:spacing w:after="0"/>
      <w:ind w:left="274"/>
    </w:pPr>
    <w:rPr>
      <w:rFonts w:eastAsia="Times New Roman"/>
      <w:color w:val="000000"/>
      <w:kern w:val="0"/>
      <w:sz w:val="20"/>
      <w:szCs w:val="22"/>
      <w14:ligatures w14:val="none"/>
    </w:rPr>
  </w:style>
  <w:style w:type="character" w:customStyle="1" w:styleId="footnotedescriptionChar">
    <w:name w:val="footnote description Char"/>
    <w:link w:val="footnotedescription"/>
    <w:rsid w:val="00AA4464"/>
    <w:rPr>
      <w:rFonts w:eastAsia="Times New Roman"/>
      <w:color w:val="000000"/>
      <w:kern w:val="0"/>
      <w:sz w:val="20"/>
      <w:szCs w:val="22"/>
      <w14:ligatures w14:val="none"/>
    </w:rPr>
  </w:style>
  <w:style w:type="character" w:customStyle="1" w:styleId="footnotemark">
    <w:name w:val="footnote mark"/>
    <w:hidden/>
    <w:rsid w:val="00AA4464"/>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2D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Graveline, Paul</dc:creator>
  <cp:keywords/>
  <dc:description/>
  <cp:lastModifiedBy>Graveline, Paul</cp:lastModifiedBy>
  <cp:revision>3</cp:revision>
  <dcterms:created xsi:type="dcterms:W3CDTF">2023-06-12T15:37:00Z</dcterms:created>
  <dcterms:modified xsi:type="dcterms:W3CDTF">2023-06-13T16:14:00Z</dcterms:modified>
</cp:coreProperties>
</file>